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266C" w14:textId="77777777" w:rsidR="000768F0" w:rsidRPr="0036641E" w:rsidRDefault="00C44F6D">
      <w:pPr>
        <w:jc w:val="right"/>
        <w:rPr>
          <w:rFonts w:ascii="Aptos" w:hAnsi="Aptos"/>
          <w:sz w:val="24"/>
          <w:szCs w:val="24"/>
        </w:rPr>
      </w:pPr>
      <w:r w:rsidRPr="0036641E">
        <w:rPr>
          <w:rFonts w:ascii="Aptos" w:hAnsi="Aptos"/>
          <w:sz w:val="24"/>
          <w:szCs w:val="24"/>
        </w:rPr>
        <w:t>Załącznik nr 2 do SWZ</w:t>
      </w:r>
    </w:p>
    <w:p w14:paraId="26B5A5C6" w14:textId="77777777" w:rsidR="000768F0" w:rsidRPr="002C0C7D" w:rsidRDefault="00C44F6D">
      <w:pPr>
        <w:jc w:val="center"/>
        <w:rPr>
          <w:rFonts w:ascii="Aptos" w:hAnsi="Aptos"/>
          <w:sz w:val="24"/>
          <w:szCs w:val="24"/>
        </w:rPr>
      </w:pPr>
      <w:r w:rsidRPr="002C0C7D">
        <w:rPr>
          <w:rFonts w:ascii="Aptos" w:hAnsi="Aptos"/>
          <w:b/>
          <w:sz w:val="24"/>
          <w:szCs w:val="24"/>
        </w:rPr>
        <w:t>PROJEKTOWANE POSTANOWIENIA UMOWY</w:t>
      </w:r>
    </w:p>
    <w:p w14:paraId="21A55AAC" w14:textId="77777777" w:rsidR="000768F0" w:rsidRPr="002C0C7D" w:rsidRDefault="00C44F6D">
      <w:pPr>
        <w:jc w:val="center"/>
        <w:rPr>
          <w:rFonts w:ascii="Aptos" w:hAnsi="Aptos"/>
          <w:b/>
          <w:sz w:val="20"/>
          <w:szCs w:val="20"/>
        </w:rPr>
      </w:pPr>
      <w:r w:rsidRPr="002C0C7D">
        <w:rPr>
          <w:rFonts w:ascii="Aptos" w:hAnsi="Aptos"/>
          <w:b/>
          <w:sz w:val="24"/>
          <w:szCs w:val="24"/>
        </w:rPr>
        <w:t>W SPRAWIE ZAMÓWIENIA PUBLICZNEGO</w:t>
      </w:r>
    </w:p>
    <w:p w14:paraId="5F9445BC" w14:textId="77777777" w:rsidR="00194412" w:rsidRPr="0036641E" w:rsidRDefault="00194412">
      <w:pPr>
        <w:jc w:val="center"/>
        <w:rPr>
          <w:rFonts w:ascii="Aptos" w:hAnsi="Aptos"/>
          <w:sz w:val="24"/>
          <w:szCs w:val="24"/>
        </w:rPr>
      </w:pPr>
    </w:p>
    <w:p w14:paraId="5644218D" w14:textId="77777777" w:rsidR="000768F0" w:rsidRPr="0036641E" w:rsidRDefault="00C44F6D">
      <w:pPr>
        <w:jc w:val="center"/>
        <w:rPr>
          <w:rFonts w:ascii="Aptos" w:hAnsi="Aptos"/>
          <w:b/>
          <w:sz w:val="24"/>
          <w:szCs w:val="24"/>
        </w:rPr>
      </w:pPr>
      <w:r w:rsidRPr="0036641E">
        <w:rPr>
          <w:rFonts w:ascii="Aptos" w:hAnsi="Aptos"/>
          <w:b/>
          <w:sz w:val="24"/>
          <w:szCs w:val="24"/>
        </w:rPr>
        <w:t>UMOWA nr ................................</w:t>
      </w:r>
    </w:p>
    <w:p w14:paraId="0EC7F96A" w14:textId="77777777" w:rsidR="00194412" w:rsidRPr="0036641E" w:rsidRDefault="00194412">
      <w:pPr>
        <w:jc w:val="center"/>
        <w:rPr>
          <w:rFonts w:ascii="Aptos" w:hAnsi="Aptos"/>
          <w:sz w:val="24"/>
          <w:szCs w:val="24"/>
        </w:rPr>
      </w:pPr>
    </w:p>
    <w:p w14:paraId="28B80D29" w14:textId="77777777" w:rsidR="000768F0" w:rsidRPr="0036641E" w:rsidRDefault="00C44F6D">
      <w:pPr>
        <w:rPr>
          <w:rFonts w:ascii="Aptos" w:hAnsi="Aptos"/>
          <w:sz w:val="24"/>
          <w:szCs w:val="24"/>
        </w:rPr>
      </w:pPr>
      <w:r w:rsidRPr="0036641E">
        <w:rPr>
          <w:rFonts w:ascii="Aptos" w:hAnsi="Aptos"/>
          <w:sz w:val="24"/>
          <w:szCs w:val="24"/>
        </w:rPr>
        <w:t>zawarta w dniu ................ 2026 r. w Laskowej pomiędzy:</w:t>
      </w:r>
    </w:p>
    <w:p w14:paraId="37DD9378" w14:textId="77777777" w:rsidR="000768F0" w:rsidRPr="0036641E" w:rsidRDefault="00C44F6D" w:rsidP="00872535">
      <w:pPr>
        <w:jc w:val="both"/>
        <w:rPr>
          <w:rFonts w:ascii="Aptos" w:hAnsi="Aptos"/>
          <w:sz w:val="24"/>
          <w:szCs w:val="24"/>
        </w:rPr>
      </w:pPr>
      <w:r w:rsidRPr="0036641E">
        <w:rPr>
          <w:rFonts w:ascii="Aptos" w:hAnsi="Aptos"/>
          <w:sz w:val="24"/>
          <w:szCs w:val="24"/>
        </w:rPr>
        <w:t>Gminą Laskowa, Laskowa 643, 34-602 Laskowa, NIP: 7371283697, REGON: 491892469, reprezentowaną przez ........................................................ – Wójta Gminy Laskowa, przy kontrasygnacie ........................................................ – Skarbnika Gminy Laskowa, zwaną dalej „Zamawiającym”,</w:t>
      </w:r>
    </w:p>
    <w:p w14:paraId="4A6F3790" w14:textId="77777777" w:rsidR="000768F0" w:rsidRPr="0036641E" w:rsidRDefault="00C44F6D" w:rsidP="00CE0DF7">
      <w:pPr>
        <w:rPr>
          <w:rFonts w:ascii="Aptos" w:hAnsi="Aptos"/>
          <w:sz w:val="24"/>
          <w:szCs w:val="24"/>
        </w:rPr>
      </w:pPr>
      <w:r w:rsidRPr="0036641E">
        <w:rPr>
          <w:rFonts w:ascii="Aptos" w:hAnsi="Aptos"/>
          <w:sz w:val="24"/>
          <w:szCs w:val="24"/>
        </w:rPr>
        <w:t>a</w:t>
      </w:r>
    </w:p>
    <w:p w14:paraId="27B36867" w14:textId="014E0C13" w:rsidR="000768F0" w:rsidRPr="0036641E" w:rsidRDefault="00C44F6D" w:rsidP="00872535">
      <w:pPr>
        <w:jc w:val="both"/>
        <w:rPr>
          <w:rFonts w:ascii="Aptos" w:hAnsi="Aptos"/>
          <w:sz w:val="24"/>
          <w:szCs w:val="24"/>
        </w:rPr>
      </w:pPr>
      <w:r w:rsidRPr="0036641E">
        <w:rPr>
          <w:rFonts w:ascii="Aptos" w:hAnsi="Aptos"/>
          <w:sz w:val="24"/>
          <w:szCs w:val="24"/>
        </w:rPr>
        <w:t>................................................................................................................................................................................ z siedzibą w ........................................................................ przy ul. ........................................................, NIP ........................................................, REGON ........................................................, reprezentowanym przez ........................................................, zwanym dalej „Wykonawcą”.</w:t>
      </w:r>
    </w:p>
    <w:p w14:paraId="28B91023" w14:textId="1C21B586" w:rsidR="000768F0" w:rsidRPr="008B1555" w:rsidRDefault="00C44F6D">
      <w:pPr>
        <w:jc w:val="both"/>
        <w:rPr>
          <w:rFonts w:ascii="Aptos" w:hAnsi="Aptos"/>
          <w:sz w:val="24"/>
          <w:szCs w:val="24"/>
        </w:rPr>
      </w:pPr>
      <w:r w:rsidRPr="008B1555">
        <w:rPr>
          <w:rFonts w:ascii="Aptos" w:hAnsi="Aptos"/>
          <w:sz w:val="24"/>
          <w:szCs w:val="24"/>
        </w:rPr>
        <w:t xml:space="preserve">W wyniku dokonania przez Zamawiającego wyboru najkorzystniejszej oferty złożonej przez Wykonawcę w trybie podstawowym bez negocjacji, przeprowadzonym zgodnie z ustawą z dnia 11 września 2019 r. – Prawo zamówień publicznych, na realizację zadania pn. </w:t>
      </w:r>
      <w:r w:rsidRPr="00D234D5">
        <w:rPr>
          <w:rFonts w:ascii="Aptos" w:hAnsi="Aptos"/>
          <w:b/>
          <w:bCs/>
          <w:i/>
          <w:iCs/>
          <w:sz w:val="24"/>
          <w:szCs w:val="24"/>
        </w:rPr>
        <w:t xml:space="preserve">„Dostawa pomocy dydaktycznych, wyposażenia, sprzętu specjalistycznego, programów multimedialnych oraz sprzętu TIK w ramach projektu pt. </w:t>
      </w:r>
      <w:r w:rsidR="00872535">
        <w:rPr>
          <w:rFonts w:ascii="Aptos" w:hAnsi="Aptos"/>
          <w:b/>
          <w:bCs/>
          <w:i/>
          <w:iCs/>
          <w:sz w:val="24"/>
          <w:szCs w:val="24"/>
        </w:rPr>
        <w:t>„</w:t>
      </w:r>
      <w:r w:rsidRPr="00D234D5">
        <w:rPr>
          <w:rFonts w:ascii="Aptos" w:hAnsi="Aptos"/>
          <w:b/>
          <w:bCs/>
          <w:i/>
          <w:iCs/>
          <w:sz w:val="24"/>
          <w:szCs w:val="24"/>
        </w:rPr>
        <w:t>Edukacja włączająca w szkołach w Gminie Laskowa”</w:t>
      </w:r>
      <w:r w:rsidRPr="008B1555">
        <w:rPr>
          <w:rFonts w:ascii="Aptos" w:hAnsi="Aptos"/>
          <w:sz w:val="24"/>
          <w:szCs w:val="24"/>
        </w:rPr>
        <w:t>, Strony zawierają umowę o następującej treści.</w:t>
      </w:r>
    </w:p>
    <w:p w14:paraId="5EACC496" w14:textId="77777777" w:rsidR="0094195A" w:rsidRPr="008B1555" w:rsidRDefault="0094195A">
      <w:pPr>
        <w:rPr>
          <w:rFonts w:ascii="Aptos" w:hAnsi="Aptos"/>
          <w:b/>
          <w:sz w:val="24"/>
          <w:szCs w:val="24"/>
        </w:rPr>
      </w:pPr>
    </w:p>
    <w:p w14:paraId="24FE9F56" w14:textId="77777777" w:rsidR="000768F0" w:rsidRPr="008B1555" w:rsidRDefault="00C44F6D">
      <w:pPr>
        <w:rPr>
          <w:rFonts w:ascii="Aptos" w:hAnsi="Aptos"/>
          <w:sz w:val="24"/>
          <w:szCs w:val="24"/>
        </w:rPr>
      </w:pPr>
      <w:r w:rsidRPr="008B1555">
        <w:rPr>
          <w:rFonts w:ascii="Aptos" w:hAnsi="Aptos"/>
          <w:b/>
          <w:sz w:val="24"/>
          <w:szCs w:val="24"/>
        </w:rPr>
        <w:t>Dotyczy części nr: ........................................................</w:t>
      </w:r>
    </w:p>
    <w:p w14:paraId="57336ED9" w14:textId="77777777" w:rsidR="00194412" w:rsidRPr="008B1555" w:rsidRDefault="00194412">
      <w:pPr>
        <w:spacing w:before="120" w:after="100"/>
        <w:rPr>
          <w:rFonts w:ascii="Aptos" w:hAnsi="Aptos"/>
          <w:b/>
          <w:sz w:val="24"/>
          <w:szCs w:val="24"/>
        </w:rPr>
      </w:pPr>
    </w:p>
    <w:p w14:paraId="6B30550B" w14:textId="77777777" w:rsidR="000768F0" w:rsidRPr="008B1555" w:rsidRDefault="00C44F6D" w:rsidP="00194412">
      <w:pPr>
        <w:spacing w:before="120" w:after="100"/>
        <w:jc w:val="center"/>
        <w:rPr>
          <w:rFonts w:ascii="Aptos" w:hAnsi="Aptos"/>
          <w:sz w:val="24"/>
          <w:szCs w:val="24"/>
        </w:rPr>
      </w:pPr>
      <w:r w:rsidRPr="008B1555">
        <w:rPr>
          <w:rFonts w:ascii="Aptos" w:hAnsi="Aptos"/>
          <w:b/>
          <w:sz w:val="24"/>
          <w:szCs w:val="24"/>
        </w:rPr>
        <w:t>§ 1. Przedmiot umowy</w:t>
      </w:r>
    </w:p>
    <w:p w14:paraId="383B7B83" w14:textId="22B94811" w:rsidR="000768F0" w:rsidRPr="008B1555" w:rsidRDefault="00C44F6D" w:rsidP="002C0C7D">
      <w:pPr>
        <w:ind w:left="426" w:hanging="426"/>
        <w:jc w:val="both"/>
        <w:rPr>
          <w:rFonts w:ascii="Aptos" w:hAnsi="Aptos"/>
          <w:sz w:val="24"/>
          <w:szCs w:val="24"/>
        </w:rPr>
      </w:pPr>
      <w:r w:rsidRPr="008B1555">
        <w:rPr>
          <w:rFonts w:ascii="Aptos" w:hAnsi="Aptos"/>
          <w:sz w:val="24"/>
          <w:szCs w:val="24"/>
        </w:rPr>
        <w:t xml:space="preserve">1. Zamawiający zleca, a Wykonawca zobowiązuje się do wykonania dostawy pomocy dydaktycznych, wyposażenia, sprzętu specjalistycznego, programów multimedialnych oraz sprzętu TIK w ramach projektu pt. </w:t>
      </w:r>
      <w:r w:rsidR="00872535">
        <w:rPr>
          <w:rFonts w:ascii="Aptos" w:hAnsi="Aptos"/>
          <w:sz w:val="24"/>
          <w:szCs w:val="24"/>
        </w:rPr>
        <w:t>„</w:t>
      </w:r>
      <w:r w:rsidRPr="008B1555">
        <w:rPr>
          <w:rFonts w:ascii="Aptos" w:hAnsi="Aptos"/>
          <w:sz w:val="24"/>
          <w:szCs w:val="24"/>
        </w:rPr>
        <w:t>Edukacja włączająca w szkołach w Gminie Laskowa</w:t>
      </w:r>
      <w:r w:rsidR="00872535">
        <w:rPr>
          <w:rFonts w:ascii="Aptos" w:hAnsi="Aptos"/>
          <w:sz w:val="24"/>
          <w:szCs w:val="24"/>
        </w:rPr>
        <w:t>”</w:t>
      </w:r>
      <w:r w:rsidRPr="008B1555">
        <w:rPr>
          <w:rFonts w:ascii="Aptos" w:hAnsi="Aptos"/>
          <w:sz w:val="24"/>
          <w:szCs w:val="24"/>
        </w:rPr>
        <w:t>, w</w:t>
      </w:r>
      <w:r w:rsidR="00D847DB">
        <w:rPr>
          <w:rFonts w:ascii="Aptos" w:hAnsi="Aptos"/>
          <w:sz w:val="24"/>
          <w:szCs w:val="24"/>
        </w:rPr>
        <w:t> </w:t>
      </w:r>
      <w:r w:rsidRPr="008B1555">
        <w:rPr>
          <w:rFonts w:ascii="Aptos" w:hAnsi="Aptos"/>
          <w:sz w:val="24"/>
          <w:szCs w:val="24"/>
        </w:rPr>
        <w:t>zakresie części nr ........................................................ .</w:t>
      </w:r>
    </w:p>
    <w:p w14:paraId="5CFE1573" w14:textId="5EEB597E" w:rsidR="000768F0" w:rsidRDefault="00C44F6D" w:rsidP="002C0C7D">
      <w:pPr>
        <w:ind w:left="426" w:hanging="426"/>
        <w:jc w:val="both"/>
        <w:rPr>
          <w:rFonts w:ascii="Aptos" w:hAnsi="Aptos"/>
          <w:sz w:val="24"/>
          <w:szCs w:val="24"/>
        </w:rPr>
      </w:pPr>
      <w:r w:rsidRPr="0036641E">
        <w:rPr>
          <w:rFonts w:ascii="Aptos" w:hAnsi="Aptos"/>
          <w:sz w:val="24"/>
          <w:szCs w:val="24"/>
        </w:rPr>
        <w:t>2. Umowa obejmuje realizację zamówienia publicznego zgodnie z ofertą Wykonawcy, SWZ oraz właściwym załącznikiem nr 1A–1</w:t>
      </w:r>
      <w:r w:rsidR="00DD1A56">
        <w:rPr>
          <w:rFonts w:ascii="Aptos" w:hAnsi="Aptos"/>
          <w:sz w:val="24"/>
          <w:szCs w:val="24"/>
        </w:rPr>
        <w:t>M</w:t>
      </w:r>
      <w:r w:rsidRPr="0036641E">
        <w:rPr>
          <w:rFonts w:ascii="Aptos" w:hAnsi="Aptos"/>
          <w:sz w:val="24"/>
          <w:szCs w:val="24"/>
        </w:rPr>
        <w:t xml:space="preserve"> do SWZ.</w:t>
      </w:r>
    </w:p>
    <w:p w14:paraId="1873EEC5" w14:textId="77777777" w:rsidR="00140F03" w:rsidRPr="00140F03" w:rsidRDefault="00140F03" w:rsidP="00140F03">
      <w:pPr>
        <w:jc w:val="right"/>
        <w:rPr>
          <w:rFonts w:ascii="Aptos" w:hAnsi="Aptos"/>
          <w:sz w:val="24"/>
          <w:szCs w:val="24"/>
        </w:rPr>
      </w:pPr>
    </w:p>
    <w:p w14:paraId="1A89B3D9"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lastRenderedPageBreak/>
        <w:t>3. Szczegółowy zakres rzeczowy przedmiotu umowy określają: oferta Wykonawcy wraz z załącznikami, Specyfikacja Warunków Zamówienia, właściwy formularz cenowy wraz ze specyfikacją techniczną oraz pozostałe dokumenty zamówienia.</w:t>
      </w:r>
    </w:p>
    <w:p w14:paraId="2FC541DB"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4. Dostawa przedmiotu umowy w ilości i asortymencie zgodnych z ofertą zostanie dokonana do siedziby Zamawiającego albo do innych pomieszczeń wskazanych przez Zamawiającego, zgodnie z właściwym OPZ.</w:t>
      </w:r>
    </w:p>
    <w:p w14:paraId="3D7C46F9" w14:textId="77777777" w:rsidR="00194412" w:rsidRPr="0036641E" w:rsidRDefault="00194412">
      <w:pPr>
        <w:jc w:val="both"/>
        <w:rPr>
          <w:rFonts w:ascii="Aptos" w:hAnsi="Aptos"/>
          <w:sz w:val="24"/>
          <w:szCs w:val="24"/>
        </w:rPr>
      </w:pPr>
    </w:p>
    <w:p w14:paraId="63BBA52F"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2. Realizacja zadania</w:t>
      </w:r>
    </w:p>
    <w:p w14:paraId="30BCD70A"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1. Wykonawca dostarczy przedmiot zamówienia na własny koszt i ryzyko oraz zapewni rozładunek, wniesienie do pomieszczeń wskazanych przez Zamawiającego, a także montaż, instalację, uruchomienie, konfigurację lub aktywację licencji – jeżeli wynika to z OPZ albo właściwości asortymentu.</w:t>
      </w:r>
    </w:p>
    <w:p w14:paraId="579261BD"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2. Termin dostawy zostanie uprzednio uzgodniony z Zamawiającym. Dostawa odbędzie się w godzinach pracy placówki, chyba że Strony uzgodnią inaczej.</w:t>
      </w:r>
    </w:p>
    <w:p w14:paraId="25BC77F6"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3. Odbiór przedmiotu umowy będzie dokumentowany protokołem odbioru. Jeżeli dostawa obejmuje kilka lokalizacji albo kilka etapów, Zamawiający może sporządzać protokoły cząstkowe, a po wykonaniu całości – protokół końcowy.</w:t>
      </w:r>
    </w:p>
    <w:p w14:paraId="4A52EC36"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4. Przedmiot dostawy musi być fabrycznie nowy, kompletny, wolny od wad prawnych i fizycznych oraz – jeżeli dotyczy – dopuszczony do stosowania w placówkach oświatowych.</w:t>
      </w:r>
    </w:p>
    <w:p w14:paraId="6A3CB745"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5. Wraz z asortymentem Wykonawca przekaże dokumenty wymagane przepisami prawa, OPZ albo właściwością asortymentu, w szczególności instrukcje w języku polskim, dokumenty gwarancyjne, atesty, certyfikaty, licencje, kody aktywacyjne albo inne dokumenty niezbędne do prawidłowego używania przedmiotu umowy.</w:t>
      </w:r>
    </w:p>
    <w:p w14:paraId="364FC23C" w14:textId="6847857B" w:rsidR="000768F0" w:rsidRPr="0036641E" w:rsidRDefault="00C44F6D" w:rsidP="002C0C7D">
      <w:pPr>
        <w:ind w:left="284" w:hanging="284"/>
        <w:jc w:val="both"/>
        <w:rPr>
          <w:rFonts w:ascii="Aptos" w:hAnsi="Aptos"/>
          <w:sz w:val="24"/>
          <w:szCs w:val="24"/>
        </w:rPr>
      </w:pPr>
      <w:r w:rsidRPr="0036641E">
        <w:rPr>
          <w:rFonts w:ascii="Aptos" w:hAnsi="Aptos"/>
          <w:sz w:val="24"/>
          <w:szCs w:val="24"/>
        </w:rPr>
        <w:t>6. Wykonawca udziela gwarancji i rękojmi na dostarczony przedmiot zamówienia na okres zgodny z ofertą, tj. 24, 30 albo 36 miesięcy, liczony od dnia podpisania protokołu odbioru bez zastrzeżeń, a jeżeli protokół zawierał</w:t>
      </w:r>
      <w:r w:rsidR="006506FB">
        <w:rPr>
          <w:rFonts w:ascii="Aptos" w:hAnsi="Aptos"/>
          <w:sz w:val="24"/>
          <w:szCs w:val="24"/>
        </w:rPr>
        <w:t xml:space="preserve"> będzie</w:t>
      </w:r>
      <w:r w:rsidRPr="0036641E">
        <w:rPr>
          <w:rFonts w:ascii="Aptos" w:hAnsi="Aptos"/>
          <w:sz w:val="24"/>
          <w:szCs w:val="24"/>
        </w:rPr>
        <w:t xml:space="preserve"> wskazanie wad – od dnia podpisania protokołu potwierdzającego usunięcie wszystkich wad.</w:t>
      </w:r>
    </w:p>
    <w:p w14:paraId="2CDB4E6A"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7. W przypadku stwierdzenia wad jakościowych, braków, niekompletności albo niezgodności przedmiotu umowy z SWZ, OPZ lub ofertą, Wykonawca zobowiązany jest do niezwłocznej wymiany, uzupełnienia albo usunięcia wad na własny koszt, nie później niż w terminie 7 dni od wezwania Zamawiającego, chyba że Zamawiający wyznaczy termin dłuższy.</w:t>
      </w:r>
    </w:p>
    <w:p w14:paraId="745C1172"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8. Wykonawca zobowiązuje się do świadczenia bezpłatnego serwisu gwarancyjnego przedmiotu umowy w okresie obowiązywania gwarancji i rękojmi.</w:t>
      </w:r>
    </w:p>
    <w:p w14:paraId="0B16338F"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9. Wykonawca ponosi koszty transportu uszkodzonego przedmiotu umowy do punktu serwisowego oraz koszty transportu do Zamawiającego po dokonaniu naprawy lub wymiany.</w:t>
      </w:r>
    </w:p>
    <w:p w14:paraId="6DC4B336"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lastRenderedPageBreak/>
        <w:t>10. Wykonawca zobowiązuje się wykonywać umowę z należytą starannością, zgodnie z SWZ, OPZ, ofertą, zasadami wiedzy technicznej oraz obowiązującymi przepisami prawa.</w:t>
      </w:r>
    </w:p>
    <w:p w14:paraId="2E1C1CA6"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11. W zakresie, w jakim przedmiot umowy obejmuje produkt ICT, usługę ICT lub proces ICT, Wykonawca oświadcza, że na dzień zawarcia umowy oraz na dzień dostawy przedmiot umowy nie obejmuje produktów, usług ani procesów objętych przesłankami, o których mowa w art. 226 ust. 1 pkt 17 i 19 ustawy Pzp.</w:t>
      </w:r>
    </w:p>
    <w:p w14:paraId="0783D3DD"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 xml:space="preserve">12. </w:t>
      </w:r>
      <w:r w:rsidR="00AA22FA" w:rsidRPr="0036641E">
        <w:rPr>
          <w:rFonts w:ascii="Aptos" w:hAnsi="Aptos"/>
          <w:sz w:val="24"/>
          <w:szCs w:val="24"/>
        </w:rPr>
        <w:t>Wykonawca oświadcza, że zaoferowane i dostarczane w ramach Umowy produkty ICT, usługi ICT lub procesy ICT, jeżeli występują w przedmiocie Umowy, nie są produktami ICT, usługami ICT ani procesami ICT wskazanymi w rekomendacji, o której mowa w art. 33 ust. 4 ustawy z dnia 5 lipca 2018 r. o krajowym systemie cyberbezpieczeństwa, stwierdzającej ich negatywny wpływ na podstawowy interes bezpieczeństwa państwa, ani nie obejmują produktu ICT, którego typ został określony w decyzji w sprawie uznania dostawcy za dostawcę wysokiego ryzyka, o której mowa w art. 67b ust. 15 tej ustawy, lub usługi ICT albo procesu ICT określonych w tej decyzji. Wykonawca zobowiązuje się zapewnić spełnienie powyższego warunku przez cały okres realizacji Umowy oraz niezwłocznie poinformować Zamawiającego o każdej okoliczności mogącej mieć wpływ na prawdziwość powyższego oświadczenia</w:t>
      </w:r>
      <w:r w:rsidRPr="0036641E">
        <w:rPr>
          <w:rFonts w:ascii="Aptos" w:hAnsi="Aptos"/>
          <w:sz w:val="24"/>
          <w:szCs w:val="24"/>
        </w:rPr>
        <w:t>.</w:t>
      </w:r>
    </w:p>
    <w:p w14:paraId="67638AAB"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13. Wykonawca zobowiązuje się do niezwłocznego poinformowania Zamawiającego o każdej okoliczności ujawnionej po złożeniu oferty albo po zawarciu umowy, która mogłaby wpływać na zgodność oferowanego lub dostarczanego rozwiązania z wymaganiami wynikającymi z ustawy Pzp, ustawy o krajowym systemie cyberbezpieczeństwa, SWZ lub oferty.</w:t>
      </w:r>
    </w:p>
    <w:p w14:paraId="70CBA39A"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14. Jeżeli przed odbiorem okaże się, że oferowany albo dostarczony produkt ICT, usługa ICT lub proces ICT nie spełnia wymagań wynikających z ustawy Pzp, ustawy o krajowym systemie cyberbezpieczeństwa, SWZ lub oferty Wykonawcy, Wykonawca – na żądanie Zamawiającego – dostarczy na własny koszt rozwiązanie zgodne z umową, SWZ i przepisami prawa, co najmniej równoważne funkcjonalnie, bez zwiększenia wynagrodzenia.</w:t>
      </w:r>
    </w:p>
    <w:p w14:paraId="4F5030D9" w14:textId="77777777" w:rsidR="00AA22FA" w:rsidRPr="0036641E" w:rsidRDefault="00AA22FA" w:rsidP="002C0C7D">
      <w:pPr>
        <w:ind w:left="284" w:hanging="284"/>
        <w:jc w:val="both"/>
        <w:rPr>
          <w:rFonts w:ascii="Aptos" w:hAnsi="Aptos"/>
          <w:sz w:val="24"/>
          <w:szCs w:val="24"/>
        </w:rPr>
      </w:pPr>
      <w:r w:rsidRPr="0036641E">
        <w:rPr>
          <w:rFonts w:ascii="Aptos" w:hAnsi="Aptos"/>
          <w:sz w:val="24"/>
          <w:szCs w:val="24"/>
        </w:rPr>
        <w:t>15. Dostarczenie produktu, usługi lub procesu ICT z naruszeniem oświadczenia, o którym mowa w ust. 12, stanowi nienależyte wykonanie Umowy i uprawnia Zamawiającego do odmowy odbioru danego elementu przedmiotu Umowy oraz skorzystania z uprawnień przewidzianych w Umowie i przepisach prawa.</w:t>
      </w:r>
    </w:p>
    <w:p w14:paraId="526ECFDE"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1</w:t>
      </w:r>
      <w:r w:rsidR="00AA22FA" w:rsidRPr="0036641E">
        <w:rPr>
          <w:rFonts w:ascii="Aptos" w:hAnsi="Aptos"/>
          <w:sz w:val="24"/>
          <w:szCs w:val="24"/>
        </w:rPr>
        <w:t>6</w:t>
      </w:r>
      <w:r w:rsidRPr="0036641E">
        <w:rPr>
          <w:rFonts w:ascii="Aptos" w:hAnsi="Aptos"/>
          <w:sz w:val="24"/>
          <w:szCs w:val="24"/>
        </w:rPr>
        <w:t>. Dostarczenie rozwiązania niezgodnego z wymaganiami, o których mowa powyżej, uprawnia Zamawiającego do odmowy odbioru do czasu usunięcia niezgodności.</w:t>
      </w:r>
    </w:p>
    <w:p w14:paraId="00296C17" w14:textId="77777777" w:rsidR="00194412" w:rsidRPr="0036641E" w:rsidRDefault="00194412">
      <w:pPr>
        <w:jc w:val="both"/>
        <w:rPr>
          <w:rFonts w:ascii="Aptos" w:hAnsi="Aptos"/>
          <w:sz w:val="24"/>
          <w:szCs w:val="24"/>
        </w:rPr>
      </w:pPr>
    </w:p>
    <w:p w14:paraId="50246C2C"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3. Termin realizacji przedmiotu umowy</w:t>
      </w:r>
    </w:p>
    <w:p w14:paraId="2056A835" w14:textId="77777777" w:rsidR="000768F0" w:rsidRPr="0036641E" w:rsidRDefault="00C44F6D">
      <w:pPr>
        <w:rPr>
          <w:rFonts w:ascii="Aptos" w:hAnsi="Aptos"/>
          <w:sz w:val="24"/>
          <w:szCs w:val="24"/>
        </w:rPr>
      </w:pPr>
      <w:r w:rsidRPr="0036641E">
        <w:rPr>
          <w:rFonts w:ascii="Aptos" w:hAnsi="Aptos"/>
          <w:sz w:val="24"/>
          <w:szCs w:val="24"/>
        </w:rPr>
        <w:t>1. Rozpoczęcie realizacji następuje w dniu zawarcia umowy.</w:t>
      </w:r>
    </w:p>
    <w:p w14:paraId="377FC169" w14:textId="77777777" w:rsidR="000768F0" w:rsidRPr="0036641E" w:rsidRDefault="00C44F6D">
      <w:pPr>
        <w:rPr>
          <w:rFonts w:ascii="Aptos" w:hAnsi="Aptos"/>
          <w:sz w:val="24"/>
          <w:szCs w:val="24"/>
        </w:rPr>
      </w:pPr>
      <w:r w:rsidRPr="0036641E">
        <w:rPr>
          <w:rFonts w:ascii="Aptos" w:hAnsi="Aptos"/>
          <w:sz w:val="24"/>
          <w:szCs w:val="24"/>
        </w:rPr>
        <w:t>2. Zakończenie realizacji nastąpi w terminie 30 dni kalendarzowych od dnia zawarcia umowy.</w:t>
      </w:r>
    </w:p>
    <w:p w14:paraId="3B2BAFEA"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lastRenderedPageBreak/>
        <w:t>3. Za termin wykonania umowy uznaje się dzień podpisania przez Zamawiającego protokołu odbioru bez zastrzeżeń, a w przypadku stwierdzenia wad – dzień podpisania protokołu potwierdzającego usunięcie wszystkich wad.</w:t>
      </w:r>
    </w:p>
    <w:p w14:paraId="16086486" w14:textId="77777777" w:rsidR="000768F0" w:rsidRPr="0036641E" w:rsidRDefault="00C44F6D" w:rsidP="002C0C7D">
      <w:pPr>
        <w:ind w:left="284" w:hanging="284"/>
        <w:jc w:val="both"/>
        <w:rPr>
          <w:rFonts w:ascii="Aptos" w:hAnsi="Aptos"/>
          <w:sz w:val="24"/>
          <w:szCs w:val="24"/>
        </w:rPr>
      </w:pPr>
      <w:r w:rsidRPr="0036641E">
        <w:rPr>
          <w:rFonts w:ascii="Aptos" w:hAnsi="Aptos"/>
          <w:sz w:val="24"/>
          <w:szCs w:val="24"/>
        </w:rPr>
        <w:t>4. Terminy ustalone w umowie mogą ulec zmianie wyłącznie w przypadkach określonych w § 8 umowy oraz w ustawie Pzp.</w:t>
      </w:r>
    </w:p>
    <w:p w14:paraId="5B052B37" w14:textId="77777777" w:rsidR="00194412" w:rsidRPr="0036641E" w:rsidRDefault="00194412">
      <w:pPr>
        <w:rPr>
          <w:rFonts w:ascii="Aptos" w:hAnsi="Aptos"/>
          <w:sz w:val="24"/>
          <w:szCs w:val="24"/>
        </w:rPr>
      </w:pPr>
    </w:p>
    <w:p w14:paraId="7057C235"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4. Wynagrodzenie i rozliczenie</w:t>
      </w:r>
    </w:p>
    <w:p w14:paraId="71C2544D" w14:textId="5D0D24A0" w:rsidR="000768F0" w:rsidRPr="0036641E" w:rsidRDefault="00C44F6D" w:rsidP="002C0C7D">
      <w:pPr>
        <w:ind w:left="426" w:hanging="426"/>
        <w:jc w:val="both"/>
        <w:rPr>
          <w:rFonts w:ascii="Aptos" w:hAnsi="Aptos"/>
          <w:sz w:val="24"/>
          <w:szCs w:val="24"/>
        </w:rPr>
      </w:pPr>
      <w:r w:rsidRPr="0036641E">
        <w:rPr>
          <w:rFonts w:ascii="Aptos" w:hAnsi="Aptos"/>
          <w:sz w:val="24"/>
          <w:szCs w:val="24"/>
        </w:rPr>
        <w:t>1. Za prawidłowe wykonanie przedmiotu umowy Wykonawca otrzyma wynagrodzenie łączne brutto zgodnie z ofertą w wysokości ........................................................ zł. Wynagrodzenie obejmuje wszystkie koszty wykonania umowy i uwzględnia stawki podatku VAT zastosowane w ofercie oraz właściwym załączniku nr 1A–1</w:t>
      </w:r>
      <w:r w:rsidR="00DD1A56">
        <w:rPr>
          <w:rFonts w:ascii="Aptos" w:hAnsi="Aptos"/>
          <w:sz w:val="24"/>
          <w:szCs w:val="24"/>
        </w:rPr>
        <w:t>M</w:t>
      </w:r>
      <w:r w:rsidRPr="0036641E">
        <w:rPr>
          <w:rFonts w:ascii="Aptos" w:hAnsi="Aptos"/>
          <w:sz w:val="24"/>
          <w:szCs w:val="24"/>
        </w:rPr>
        <w:t xml:space="preserve"> do SWZ.</w:t>
      </w:r>
    </w:p>
    <w:p w14:paraId="4729014A"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2. Wykonawca oświadcza, że zapoznał się z przedmiotem umowy oraz warunkami jej realizacji i nie będzie domagał się podwyższenia wynagrodzenia z tytułu okoliczności, które mógł przewidzieć przy zachowaniu należytej staranności.</w:t>
      </w:r>
    </w:p>
    <w:p w14:paraId="0B233C58"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3. Wykonawca oświadcza, że dokumenty rozliczeniowe będzie wystawiał zgodnie ze swoim statusem podatkowym i obowiązującymi przepisami prawa, w szczególności jako czynny podatnik VAT albo podmiot korzystający ze zwolnienia z VAT – stosownie do przypadku.</w:t>
      </w:r>
    </w:p>
    <w:p w14:paraId="61CEA1E1"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4. Po zrealizowaniu dostawy Wykonawca wystawi fakturę VAT albo rachunek – zgodnie z przepisami prawa i swoim statusem podatkowym. Podstawą do wystawienia dokumentu rozliczeniowego będzie protokół odbioru bez zastrzeżeń, a jeżeli protokół zawierał wskazanie wad – dodatkowy protokół potwierdzający usunięcie wszystkich wad.</w:t>
      </w:r>
    </w:p>
    <w:p w14:paraId="4F25317E"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5. Rozliczenie za wykonaną dostawę nastąpi jednym końcowym dokumentem rozliczeniowym, chyba że Strony uzgodnią inaczej w zakresie dopuszczalnym przepisami prawa i SWZ.</w:t>
      </w:r>
    </w:p>
    <w:p w14:paraId="60E8992C"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6. Jeżeli w dniu wystawienia dokumentu rozliczeniowego Wykonawca jest zobowiązany lub uprawniony do wystawienia faktury ustrukturyzowanej w Krajowym Systemie e-Faktur (KSeF), faktura dokumentująca realizację umowy zostanie wystawiona i przekazana Zamawiającemu za pośrednictwem KSeF.</w:t>
      </w:r>
    </w:p>
    <w:p w14:paraId="56490420" w14:textId="77777777" w:rsidR="000768F0" w:rsidRPr="0036641E" w:rsidRDefault="00C44F6D" w:rsidP="002C0C7D">
      <w:pPr>
        <w:ind w:left="426" w:hanging="426"/>
        <w:jc w:val="both"/>
        <w:rPr>
          <w:rFonts w:ascii="Aptos" w:hAnsi="Aptos"/>
          <w:sz w:val="24"/>
          <w:szCs w:val="24"/>
        </w:rPr>
      </w:pPr>
      <w:r w:rsidRPr="0036641E">
        <w:rPr>
          <w:rFonts w:ascii="Aptos" w:hAnsi="Aptos"/>
          <w:sz w:val="24"/>
          <w:szCs w:val="24"/>
        </w:rPr>
        <w:t>7. W przypadku wystawienia faktury ustrukturyzowanej w KSeF Strony przyjmują, że datą wystawienia faktury jest dzień jej przesłania do KSeF, a fakturę uznaje się za otrzymaną przez Zamawiającego w dniu przydzielenia w KSeF numeru identyfikującego tę fakturę, z zastrzeżeniem spełnienia pozostałych warunków zapłaty wynikających z umowy.</w:t>
      </w:r>
    </w:p>
    <w:p w14:paraId="4A3022FB"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8. Dokument rozliczeniowy wystawiony będzie na: Nabywca: ........................................................; Odbiorca: ........................................................ .</w:t>
      </w:r>
    </w:p>
    <w:p w14:paraId="33BACB7B"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9. Należność za prawidłowo zrealizowany przedmiot umowy płatna będzie przelewem w terminie 30 dni od dnia doręczenia Zamawiającemu prawidłowo wystawionego dokumentu rozliczeniowego oraz wymaganych dokumentów rozliczeniowych.</w:t>
      </w:r>
    </w:p>
    <w:p w14:paraId="201CEE6D" w14:textId="77777777" w:rsidR="000768F0" w:rsidRPr="0036641E" w:rsidRDefault="00C44F6D" w:rsidP="008D64F9">
      <w:pPr>
        <w:ind w:left="284" w:hanging="284"/>
        <w:rPr>
          <w:rFonts w:ascii="Aptos" w:hAnsi="Aptos"/>
          <w:sz w:val="24"/>
          <w:szCs w:val="24"/>
        </w:rPr>
      </w:pPr>
      <w:r w:rsidRPr="0036641E">
        <w:rPr>
          <w:rFonts w:ascii="Aptos" w:hAnsi="Aptos"/>
          <w:sz w:val="24"/>
          <w:szCs w:val="24"/>
        </w:rPr>
        <w:lastRenderedPageBreak/>
        <w:t>10. Dniem zapłaty jest dzień obciążenia rachunku bankowego Zamawiającego.</w:t>
      </w:r>
    </w:p>
    <w:p w14:paraId="10F37CAE"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11. W przypadku stwierdzenia, że braki lub wady w przedmiocie dostawy nie zostały usunięte przez Wykonawcę w terminie określonym w § 2 ust. 7, Zamawiający może powstrzymać się z zapłatą całości lub części wynagrodzenia do czasu wymiany, uzupełnienia albo usunięcia wad.</w:t>
      </w:r>
    </w:p>
    <w:p w14:paraId="6802D1B6"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12. Strony rozliczą podatek od towarów i usług zgodnie z ofertą Wykonawcy oraz obowiązującymi przepisami prawa, w tym z uwzględnieniem art. 225 ustawy Pzp, jeżeli znajduje zastosowanie.</w:t>
      </w:r>
    </w:p>
    <w:p w14:paraId="4F341D4A"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13. Zapłata nastąpi na rachunek bankowy Wykonawcy wskazany w dokumencie rozliczeniowym, z uwzględnieniem przepisów dotyczących białej listy podatników VAT oraz mechanizmu podzielonej płatności, jeżeli mają zastosowanie.</w:t>
      </w:r>
    </w:p>
    <w:p w14:paraId="1D54887C"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14. W przypadku gdy rachunek bankowy wskazany w dokumencie rozliczeniowym nie spełnia wymogów wynikających z przepisów prawa, Zamawiający może wstrzymać płatność do czasu wskazania rachunku prawidłowego, bez skutków opóźnienia po stronie Zamawiającego.</w:t>
      </w:r>
    </w:p>
    <w:p w14:paraId="4F04C667" w14:textId="77777777" w:rsidR="00194412" w:rsidRPr="0036641E" w:rsidRDefault="00194412">
      <w:pPr>
        <w:jc w:val="both"/>
        <w:rPr>
          <w:rFonts w:ascii="Aptos" w:hAnsi="Aptos"/>
          <w:sz w:val="24"/>
          <w:szCs w:val="24"/>
        </w:rPr>
      </w:pPr>
    </w:p>
    <w:p w14:paraId="053C3098"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5. Przedstawiciele stron</w:t>
      </w:r>
    </w:p>
    <w:p w14:paraId="7120DC28" w14:textId="77777777" w:rsidR="000768F0" w:rsidRPr="0036641E" w:rsidRDefault="00C44F6D">
      <w:pPr>
        <w:jc w:val="both"/>
        <w:rPr>
          <w:rFonts w:ascii="Aptos" w:hAnsi="Aptos"/>
          <w:sz w:val="24"/>
          <w:szCs w:val="24"/>
        </w:rPr>
      </w:pPr>
      <w:r w:rsidRPr="0036641E">
        <w:rPr>
          <w:rFonts w:ascii="Aptos" w:hAnsi="Aptos"/>
          <w:sz w:val="24"/>
          <w:szCs w:val="24"/>
        </w:rPr>
        <w:t>1. Przedstawicielem Zamawiającego w zakresie realizacji umowy jest: ........................................................, tel. ........................................................, e-mail: ........................................................ .</w:t>
      </w:r>
    </w:p>
    <w:p w14:paraId="14AAD96E" w14:textId="77777777" w:rsidR="000768F0" w:rsidRPr="0036641E" w:rsidRDefault="00C44F6D">
      <w:pPr>
        <w:jc w:val="both"/>
        <w:rPr>
          <w:rFonts w:ascii="Aptos" w:hAnsi="Aptos"/>
          <w:sz w:val="24"/>
          <w:szCs w:val="24"/>
        </w:rPr>
      </w:pPr>
      <w:r w:rsidRPr="0036641E">
        <w:rPr>
          <w:rFonts w:ascii="Aptos" w:hAnsi="Aptos"/>
          <w:sz w:val="24"/>
          <w:szCs w:val="24"/>
        </w:rPr>
        <w:t>2. Przedstawicielem Wykonawcy w zakresie realizacji umowy jest: ........................................................, tel. ........................................................, e-mail: ........................................................ .</w:t>
      </w:r>
    </w:p>
    <w:p w14:paraId="7963FDD7" w14:textId="77777777" w:rsidR="000768F0" w:rsidRPr="0036641E" w:rsidRDefault="00C44F6D" w:rsidP="008D64F9">
      <w:pPr>
        <w:ind w:left="142" w:hanging="142"/>
        <w:jc w:val="both"/>
        <w:rPr>
          <w:rFonts w:ascii="Aptos" w:hAnsi="Aptos"/>
          <w:sz w:val="24"/>
          <w:szCs w:val="24"/>
        </w:rPr>
      </w:pPr>
      <w:r w:rsidRPr="0036641E">
        <w:rPr>
          <w:rFonts w:ascii="Aptos" w:hAnsi="Aptos"/>
          <w:sz w:val="24"/>
          <w:szCs w:val="24"/>
        </w:rPr>
        <w:t>3. Zmiana przedstawicieli Stron lub danych kontaktowych nie wymaga aneksu do umowy, lecz wymaga niezwłocznego poinformowania drugiej Strony w formie dokumentowej albo pisemnej.</w:t>
      </w:r>
    </w:p>
    <w:p w14:paraId="0C0E19BE" w14:textId="77777777" w:rsidR="00194412" w:rsidRPr="0036641E" w:rsidRDefault="00194412">
      <w:pPr>
        <w:jc w:val="both"/>
        <w:rPr>
          <w:rFonts w:ascii="Aptos" w:hAnsi="Aptos"/>
          <w:sz w:val="24"/>
          <w:szCs w:val="24"/>
        </w:rPr>
      </w:pPr>
    </w:p>
    <w:p w14:paraId="13FE5296"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6. Kary umowne</w:t>
      </w:r>
    </w:p>
    <w:p w14:paraId="1EB2FFB0"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1. Strony ustanawiają odpowiedzialność za niewykonanie lub nienależyte wykonanie zobowiązań umownych w formie kar umownych.</w:t>
      </w:r>
    </w:p>
    <w:p w14:paraId="5407C972"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2. Wykonawca zapłaci Zamawiającemu karę umowną za odstąpienie od umowy, rozwiązanie lub wypowiedzenie umowy z przyczyn leżących po stronie Wykonawcy w wysokości 10% wynagrodzenia brutto określonego w § 4 ust. 1.</w:t>
      </w:r>
    </w:p>
    <w:p w14:paraId="49C7F155"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3. Wykonawca zapłaci Zamawiającemu karę umowną za niewykonanie lub nienależyte wykonanie przedmiotu umowy w pełnym zakresie w wysokości 10% wynagrodzenia brutto określonego w § 4 ust. 1.</w:t>
      </w:r>
    </w:p>
    <w:p w14:paraId="16821855" w14:textId="77777777" w:rsidR="000768F0" w:rsidRPr="0036641E" w:rsidRDefault="00C44F6D" w:rsidP="008D64F9">
      <w:pPr>
        <w:ind w:left="284" w:hanging="284"/>
        <w:jc w:val="both"/>
        <w:rPr>
          <w:rFonts w:ascii="Aptos" w:hAnsi="Aptos"/>
          <w:sz w:val="24"/>
          <w:szCs w:val="24"/>
        </w:rPr>
      </w:pPr>
      <w:r w:rsidRPr="0036641E">
        <w:rPr>
          <w:rFonts w:ascii="Aptos" w:hAnsi="Aptos"/>
          <w:sz w:val="24"/>
          <w:szCs w:val="24"/>
        </w:rPr>
        <w:t>4. Wykonawca zapłaci Zamawiającemu karę umowną za zwłokę w realizacji dostawy w wysokości 0,2% wynagrodzenia brutto określonego w § 4 ust. 1 za każdy dzień zwłoki.</w:t>
      </w:r>
    </w:p>
    <w:p w14:paraId="5ADA90F6" w14:textId="17EC76A8" w:rsidR="000768F0" w:rsidRPr="0036641E" w:rsidRDefault="00C44F6D" w:rsidP="008D64F9">
      <w:pPr>
        <w:ind w:left="284" w:hanging="284"/>
        <w:jc w:val="both"/>
        <w:rPr>
          <w:rFonts w:ascii="Aptos" w:hAnsi="Aptos"/>
          <w:sz w:val="24"/>
          <w:szCs w:val="24"/>
        </w:rPr>
      </w:pPr>
      <w:r w:rsidRPr="0036641E">
        <w:rPr>
          <w:rFonts w:ascii="Aptos" w:hAnsi="Aptos"/>
          <w:sz w:val="24"/>
          <w:szCs w:val="24"/>
        </w:rPr>
        <w:lastRenderedPageBreak/>
        <w:t>5. Wykonawca zapłaci Zamawiającemu karę umowną za zwłokę w usunięciu wad stwierdzonych przy odbiorze albo w okresie gwarancji i rękojmi w wysokości 2% wartości brutto towaru dostarczonego z wadą za każdy dzień zwłoki, jednak nie więcej niż 20% tej wartości.</w:t>
      </w:r>
    </w:p>
    <w:p w14:paraId="0DF80F60" w14:textId="7DAFA9F9" w:rsidR="000768F0" w:rsidRPr="0036641E" w:rsidRDefault="00506BF7" w:rsidP="008D64F9">
      <w:pPr>
        <w:ind w:left="284" w:hanging="284"/>
        <w:jc w:val="both"/>
        <w:rPr>
          <w:rFonts w:ascii="Aptos" w:hAnsi="Aptos"/>
          <w:sz w:val="24"/>
          <w:szCs w:val="24"/>
        </w:rPr>
      </w:pPr>
      <w:r>
        <w:rPr>
          <w:rFonts w:ascii="Aptos" w:hAnsi="Aptos"/>
          <w:sz w:val="24"/>
          <w:szCs w:val="24"/>
        </w:rPr>
        <w:t>6</w:t>
      </w:r>
      <w:r w:rsidR="00C44F6D" w:rsidRPr="0036641E">
        <w:rPr>
          <w:rFonts w:ascii="Aptos" w:hAnsi="Aptos"/>
          <w:sz w:val="24"/>
          <w:szCs w:val="24"/>
        </w:rPr>
        <w:t>. Łączna maksymalna wysokość kar umownych nie może przekroczyć 20% wynagrodzenia brutto określonego w § 4 ust. 1.</w:t>
      </w:r>
    </w:p>
    <w:p w14:paraId="00729FD5" w14:textId="678E2247" w:rsidR="000768F0" w:rsidRPr="0036641E" w:rsidRDefault="00506BF7" w:rsidP="008D64F9">
      <w:pPr>
        <w:ind w:left="284" w:hanging="284"/>
        <w:jc w:val="both"/>
        <w:rPr>
          <w:rFonts w:ascii="Aptos" w:hAnsi="Aptos"/>
          <w:sz w:val="24"/>
          <w:szCs w:val="24"/>
        </w:rPr>
      </w:pPr>
      <w:r>
        <w:rPr>
          <w:rFonts w:ascii="Aptos" w:hAnsi="Aptos"/>
          <w:sz w:val="24"/>
          <w:szCs w:val="24"/>
        </w:rPr>
        <w:t>7</w:t>
      </w:r>
      <w:r w:rsidR="00C44F6D" w:rsidRPr="0036641E">
        <w:rPr>
          <w:rFonts w:ascii="Aptos" w:hAnsi="Aptos"/>
          <w:sz w:val="24"/>
          <w:szCs w:val="24"/>
        </w:rPr>
        <w:t>. Zamawiający może potrącić należne kary umowne z wymagalnego wynagrodzenia Wykonawcy, na co Wykonawca wyraża zgodę.</w:t>
      </w:r>
    </w:p>
    <w:p w14:paraId="486A6C92" w14:textId="0EBCA7AF" w:rsidR="000768F0" w:rsidRPr="0036641E" w:rsidRDefault="00506BF7" w:rsidP="008D64F9">
      <w:pPr>
        <w:ind w:left="284" w:hanging="284"/>
        <w:jc w:val="both"/>
        <w:rPr>
          <w:rFonts w:ascii="Aptos" w:hAnsi="Aptos"/>
          <w:sz w:val="24"/>
          <w:szCs w:val="24"/>
        </w:rPr>
      </w:pPr>
      <w:r>
        <w:rPr>
          <w:rFonts w:ascii="Aptos" w:hAnsi="Aptos"/>
          <w:sz w:val="24"/>
          <w:szCs w:val="24"/>
        </w:rPr>
        <w:t>8</w:t>
      </w:r>
      <w:r w:rsidR="00C44F6D" w:rsidRPr="0036641E">
        <w:rPr>
          <w:rFonts w:ascii="Aptos" w:hAnsi="Aptos"/>
          <w:sz w:val="24"/>
          <w:szCs w:val="24"/>
        </w:rPr>
        <w:t>. Jeżeli kara umowna nie pokrywa poniesionej szkody, Zamawiający może dochodzić odszkodowania uzupełniającego na zasadach ogólnych Kodeksu cywilnego.</w:t>
      </w:r>
    </w:p>
    <w:p w14:paraId="35D3EDBD" w14:textId="77777777" w:rsidR="00194412" w:rsidRPr="0036641E" w:rsidRDefault="00194412">
      <w:pPr>
        <w:jc w:val="both"/>
        <w:rPr>
          <w:rFonts w:ascii="Aptos" w:hAnsi="Aptos"/>
          <w:sz w:val="24"/>
          <w:szCs w:val="24"/>
        </w:rPr>
      </w:pPr>
    </w:p>
    <w:p w14:paraId="1E5442A7"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7. Odstąpienie, wypowiedzenie i rozwiązanie umowy</w:t>
      </w:r>
    </w:p>
    <w:p w14:paraId="218DD617" w14:textId="77777777" w:rsidR="000768F0" w:rsidRPr="0036641E" w:rsidRDefault="00C44F6D" w:rsidP="00C173FE">
      <w:pPr>
        <w:ind w:left="284" w:hanging="284"/>
        <w:jc w:val="both"/>
        <w:rPr>
          <w:rFonts w:ascii="Aptos" w:hAnsi="Aptos"/>
          <w:sz w:val="24"/>
          <w:szCs w:val="24"/>
        </w:rPr>
      </w:pPr>
      <w:r w:rsidRPr="0036641E">
        <w:rPr>
          <w:rFonts w:ascii="Aptos" w:hAnsi="Aptos"/>
          <w:sz w:val="24"/>
          <w:szCs w:val="24"/>
        </w:rPr>
        <w:t>1. Zamawiający może odstąpić od umowy w przypadkach określonych w ustawie Pzp, Kodeksie cywilnym oraz niniejszej umowie.</w:t>
      </w:r>
    </w:p>
    <w:p w14:paraId="595AE687" w14:textId="77777777" w:rsidR="000768F0" w:rsidRPr="0036641E" w:rsidRDefault="00C44F6D" w:rsidP="00C173FE">
      <w:pPr>
        <w:ind w:left="284" w:hanging="284"/>
        <w:jc w:val="both"/>
        <w:rPr>
          <w:rFonts w:ascii="Aptos" w:hAnsi="Aptos"/>
          <w:sz w:val="24"/>
          <w:szCs w:val="24"/>
        </w:rPr>
      </w:pPr>
      <w:r w:rsidRPr="0036641E">
        <w:rPr>
          <w:rFonts w:ascii="Aptos" w:hAnsi="Aptos"/>
          <w:sz w:val="24"/>
          <w:szCs w:val="24"/>
        </w:rPr>
        <w:t>2. Zamawiający może odstąpić od umowy w terminie 60 dni od dnia powzięcia wiadomości o podstawie odstąpienia, jeżeli Wykonawca opóźnia się z realizacją dostawy dłużej niż 7 dni albo dostarcza asortyment niezgodny z SWZ, OPZ lub ofertą i nie usuwa naruszenia pomimo wezwania Zamawiającego.</w:t>
      </w:r>
    </w:p>
    <w:p w14:paraId="3F37942D" w14:textId="2D7FBA16" w:rsidR="000768F0" w:rsidRPr="0036641E" w:rsidRDefault="00C44F6D" w:rsidP="00C173FE">
      <w:pPr>
        <w:ind w:left="284" w:hanging="284"/>
        <w:jc w:val="both"/>
        <w:rPr>
          <w:rFonts w:ascii="Aptos" w:hAnsi="Aptos"/>
          <w:sz w:val="24"/>
          <w:szCs w:val="24"/>
        </w:rPr>
      </w:pPr>
      <w:r w:rsidRPr="0036641E">
        <w:rPr>
          <w:rFonts w:ascii="Aptos" w:hAnsi="Aptos"/>
          <w:sz w:val="24"/>
          <w:szCs w:val="24"/>
        </w:rPr>
        <w:t>3.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23C5E0F" w14:textId="77777777" w:rsidR="000768F0" w:rsidRPr="0036641E" w:rsidRDefault="00C44F6D" w:rsidP="00C173FE">
      <w:pPr>
        <w:ind w:left="284" w:hanging="284"/>
        <w:jc w:val="both"/>
        <w:rPr>
          <w:rFonts w:ascii="Aptos" w:hAnsi="Aptos"/>
          <w:sz w:val="24"/>
          <w:szCs w:val="24"/>
        </w:rPr>
      </w:pPr>
      <w:r w:rsidRPr="0036641E">
        <w:rPr>
          <w:rFonts w:ascii="Aptos" w:hAnsi="Aptos"/>
          <w:sz w:val="24"/>
          <w:szCs w:val="24"/>
        </w:rPr>
        <w:t>5. Odstąpienie, wypowiedzenie albo rozwiązanie umowy wymaga formy pisemnej albo elektronicznej opatrzonej kwalifikowanym podpisem elektronicznym, pod rygorem nieważności, i powinno zawierać uzasadnienie.</w:t>
      </w:r>
    </w:p>
    <w:p w14:paraId="70F14BE0" w14:textId="77777777" w:rsidR="000768F0" w:rsidRDefault="00C44F6D" w:rsidP="00C173FE">
      <w:pPr>
        <w:ind w:left="284" w:hanging="284"/>
        <w:jc w:val="both"/>
        <w:rPr>
          <w:rFonts w:ascii="Aptos" w:hAnsi="Aptos"/>
          <w:sz w:val="24"/>
          <w:szCs w:val="24"/>
        </w:rPr>
      </w:pPr>
      <w:r w:rsidRPr="0036641E">
        <w:rPr>
          <w:rFonts w:ascii="Aptos" w:hAnsi="Aptos"/>
          <w:sz w:val="24"/>
          <w:szCs w:val="24"/>
        </w:rPr>
        <w:t>6. W przypadku odstąpienia, wypowiedzenia albo rozwiązania umowy Strony sporządzą protokół stanu realizacji umowy na dzień ustania stosunku umownego.</w:t>
      </w:r>
    </w:p>
    <w:p w14:paraId="73F8B5D3" w14:textId="77777777" w:rsidR="00194412" w:rsidRPr="0036641E" w:rsidRDefault="00194412">
      <w:pPr>
        <w:jc w:val="both"/>
        <w:rPr>
          <w:rFonts w:ascii="Aptos" w:hAnsi="Aptos"/>
          <w:sz w:val="24"/>
          <w:szCs w:val="24"/>
        </w:rPr>
      </w:pPr>
    </w:p>
    <w:p w14:paraId="27645DC2"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8. Zmiany umowy</w:t>
      </w:r>
    </w:p>
    <w:p w14:paraId="506DA9ED" w14:textId="77777777" w:rsidR="000768F0" w:rsidRPr="0036641E" w:rsidRDefault="00C44F6D" w:rsidP="00DE4E77">
      <w:pPr>
        <w:ind w:left="284" w:hanging="284"/>
        <w:rPr>
          <w:rFonts w:ascii="Aptos" w:hAnsi="Aptos"/>
          <w:sz w:val="24"/>
          <w:szCs w:val="24"/>
        </w:rPr>
      </w:pPr>
      <w:r w:rsidRPr="0036641E">
        <w:rPr>
          <w:rFonts w:ascii="Aptos" w:hAnsi="Aptos"/>
          <w:sz w:val="24"/>
          <w:szCs w:val="24"/>
        </w:rPr>
        <w:t>1. Zamawiający przewiduje możliwość zmiany umowy w przypadkach określonych w ustawie Pzp oraz w niniejszym paragrafie.</w:t>
      </w:r>
    </w:p>
    <w:p w14:paraId="1A1CC9C2"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2. Zmiany mogą być inicjowane przez Zamawiającego albo przez Wykonawcę i nie mogą wykraczać poza zakres świadczenia określony w SWZ.</w:t>
      </w:r>
    </w:p>
    <w:p w14:paraId="5D74D717"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lastRenderedPageBreak/>
        <w:t>3. Wszelkie zmiany umowy wymagają formy pisemnej albo elektronicznej, opatrzonej kwalifikowanym podpisem elektronicznym, w formie aneksu do umowy, pod rygorem nieważności, z wyjątkiem zmian danych kontaktowych przedstawicieli Stron.</w:t>
      </w:r>
    </w:p>
    <w:p w14:paraId="666C6F5C"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4. Dopuszcza się zmianę terminu realizacji umowy w przypadku wystąpienia okoliczności niezależnych od Stron, których nie można było przewidzieć przy zawarciu umowy, w szczególności siły wyższej, awarii Platformy, opóźnień dostaw niezawinionych przez Wykonawcę albo innych okoliczności obiektywnie uniemożliwiających terminową realizację dostawy.</w:t>
      </w:r>
    </w:p>
    <w:p w14:paraId="68F90CBD"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5. Dopuszcza się zmianę wysokości wynagrodzenia brutto, jeżeli w okresie realizacji umowy zmiana powszechnie obowiązujących przepisów prawa podatkowego albo zasad opodatkowania będzie miała bezpośredni wpływ na prawidłową wysokość ceny brutto objętej umową.</w:t>
      </w:r>
    </w:p>
    <w:p w14:paraId="356A9337"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 xml:space="preserve">6. </w:t>
      </w:r>
      <w:r w:rsidR="006C4B5F" w:rsidRPr="0036641E">
        <w:rPr>
          <w:rFonts w:ascii="Aptos" w:hAnsi="Aptos"/>
          <w:sz w:val="24"/>
          <w:szCs w:val="24"/>
        </w:rPr>
        <w:t>Dopuszcza się zmianę modelu, producenta, typu lub wersji oferowanego asortymentu wyłącznie w przypadku trwałego wycofania produktu z produkcji lub sprzedaży, zakończenia jego dostępności dystrybucyjnej albo zastąpienia go nowszym modelem z przyczyn niezależnych od Wykonawcy, udokumentowanych przez producenta lub dystrybutora. Produkt zamienny musi spełniać wszystkie wymagania SWZ i OPZ, mieć parametry nie gorsze niż produkt zaoferowany, nie może powodować zwiększenia wynagrodzenia Wykonawcy ani zmiany wyniku oceny oferty, nie może prowadzić do zmiany ogólnego charakteru umowy oraz musi być zgodny z art. 455 ustawy Pzp</w:t>
      </w:r>
      <w:r w:rsidRPr="0036641E">
        <w:rPr>
          <w:rFonts w:ascii="Aptos" w:hAnsi="Aptos"/>
          <w:sz w:val="24"/>
          <w:szCs w:val="24"/>
        </w:rPr>
        <w:t>.</w:t>
      </w:r>
    </w:p>
    <w:p w14:paraId="549E75AD"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7. Zamawiający dopuszcza zmianę producenta, modelu, typu, wersji lub innego oznaczenia handlowego oferowanego rozwiązania ICT również wtedy, gdy po wyborze oferty albo po zawarciu umowy okaże się to konieczne z uwagi na rekomendację albo decyzję wydaną na podstawie ustawy o krajowym systemie cyberbezpieczeństwa, pod warunkiem że rozwiązanie zamienne będzie co najmniej równoważne funkcjonalnie, zgodne z OPZ i nie spowoduje zwiększenia wynagrodzenia Wykonawcy.</w:t>
      </w:r>
    </w:p>
    <w:p w14:paraId="5E155FBD"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8. Nie stanowi zmiany umowy w rozumieniu art. 455 ustawy Pzp zmiana adresów, danych kontaktowych Stron, przedstawicieli Stron, rachunku bankowego albo utrata mocy lub zmiana aktów prawnych przywołanych w treści umowy.</w:t>
      </w:r>
    </w:p>
    <w:p w14:paraId="7506B318" w14:textId="77777777" w:rsidR="000768F0" w:rsidRPr="0036641E" w:rsidRDefault="00C44F6D" w:rsidP="00DE4E77">
      <w:pPr>
        <w:ind w:left="284" w:hanging="284"/>
        <w:jc w:val="both"/>
        <w:rPr>
          <w:rFonts w:ascii="Aptos" w:hAnsi="Aptos"/>
          <w:sz w:val="24"/>
          <w:szCs w:val="24"/>
        </w:rPr>
      </w:pPr>
      <w:r w:rsidRPr="0036641E">
        <w:rPr>
          <w:rFonts w:ascii="Aptos" w:hAnsi="Aptos"/>
          <w:sz w:val="24"/>
          <w:szCs w:val="24"/>
        </w:rPr>
        <w:t>9. Żadna ze Stron nie będzie odpowiedzialna za niedotrzymanie zobowiązań umownych, jeżeli takie niedotrzymanie będzie skutkiem działania siły wyższej.</w:t>
      </w:r>
    </w:p>
    <w:p w14:paraId="4559B347" w14:textId="6AB9D9D3" w:rsidR="00194412" w:rsidRDefault="00246467" w:rsidP="00DE4E77">
      <w:pPr>
        <w:ind w:left="284" w:hanging="284"/>
        <w:jc w:val="both"/>
        <w:rPr>
          <w:rFonts w:ascii="Aptos" w:hAnsi="Aptos"/>
          <w:sz w:val="24"/>
          <w:szCs w:val="24"/>
        </w:rPr>
      </w:pPr>
      <w:r w:rsidRPr="0036641E">
        <w:rPr>
          <w:rFonts w:ascii="Aptos" w:hAnsi="Aptos"/>
          <w:sz w:val="24"/>
          <w:szCs w:val="24"/>
        </w:rPr>
        <w:t>10. Zmiana nie może prowadzić do zmiany wyniku oceny oferty, nie może zmieniać ogólnego charakteru umowy i musi być zgodna z art. 455 Pzp.</w:t>
      </w:r>
    </w:p>
    <w:p w14:paraId="0CC996F6" w14:textId="77777777" w:rsidR="000F2E71" w:rsidRPr="0036641E" w:rsidRDefault="000F2E71" w:rsidP="00DE4E77">
      <w:pPr>
        <w:ind w:left="284" w:hanging="284"/>
        <w:jc w:val="both"/>
        <w:rPr>
          <w:rFonts w:ascii="Aptos" w:hAnsi="Aptos"/>
          <w:sz w:val="24"/>
          <w:szCs w:val="24"/>
        </w:rPr>
      </w:pPr>
    </w:p>
    <w:p w14:paraId="1D3F7294" w14:textId="77777777"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9. Korespondencja i roszczenia</w:t>
      </w:r>
    </w:p>
    <w:p w14:paraId="261B4BB1" w14:textId="77777777" w:rsidR="000768F0" w:rsidRPr="0036641E" w:rsidRDefault="00C44F6D" w:rsidP="00C81933">
      <w:pPr>
        <w:ind w:left="284" w:hanging="284"/>
        <w:jc w:val="both"/>
        <w:rPr>
          <w:rFonts w:ascii="Aptos" w:hAnsi="Aptos"/>
          <w:sz w:val="24"/>
          <w:szCs w:val="24"/>
        </w:rPr>
      </w:pPr>
      <w:r w:rsidRPr="0036641E">
        <w:rPr>
          <w:rFonts w:ascii="Aptos" w:hAnsi="Aptos"/>
          <w:sz w:val="24"/>
          <w:szCs w:val="24"/>
        </w:rPr>
        <w:t>1. Roszczenia zgłaszane przez Wykonawcę do Zamawiającego, związane z realizacją umowy, muszą być dokonane pod rygorem nieważności w formie dokumentowej, w szczególności za pośrednictwem środków komunikacji elektronicznej wskazanych w SWZ albo na adresy kontaktowe wskazane w umowie.</w:t>
      </w:r>
    </w:p>
    <w:p w14:paraId="00339A6C" w14:textId="77777777" w:rsidR="000768F0" w:rsidRPr="0036641E" w:rsidRDefault="00C44F6D" w:rsidP="00C81933">
      <w:pPr>
        <w:ind w:left="284" w:hanging="284"/>
        <w:jc w:val="both"/>
        <w:rPr>
          <w:rFonts w:ascii="Aptos" w:hAnsi="Aptos"/>
          <w:sz w:val="24"/>
          <w:szCs w:val="24"/>
        </w:rPr>
      </w:pPr>
      <w:r w:rsidRPr="0036641E">
        <w:rPr>
          <w:rFonts w:ascii="Aptos" w:hAnsi="Aptos"/>
          <w:sz w:val="24"/>
          <w:szCs w:val="24"/>
        </w:rPr>
        <w:lastRenderedPageBreak/>
        <w:t>2. Wszelka korespondencja związana z realizacją umowy powinna umożliwiać jednoznaczną identyfikację sprawy, części zamówienia oraz osoby zgłaszającej.</w:t>
      </w:r>
    </w:p>
    <w:p w14:paraId="04494EC2" w14:textId="77777777" w:rsidR="00194412" w:rsidRPr="0036641E" w:rsidRDefault="00194412">
      <w:pPr>
        <w:jc w:val="both"/>
        <w:rPr>
          <w:rFonts w:ascii="Aptos" w:hAnsi="Aptos"/>
          <w:sz w:val="24"/>
          <w:szCs w:val="24"/>
        </w:rPr>
      </w:pPr>
    </w:p>
    <w:p w14:paraId="0B5F2BFE" w14:textId="05606816"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1</w:t>
      </w:r>
      <w:r w:rsidR="00FF529E">
        <w:rPr>
          <w:rFonts w:ascii="Aptos" w:hAnsi="Aptos"/>
          <w:b/>
          <w:sz w:val="24"/>
          <w:szCs w:val="24"/>
        </w:rPr>
        <w:t>0</w:t>
      </w:r>
      <w:r w:rsidRPr="0036641E">
        <w:rPr>
          <w:rFonts w:ascii="Aptos" w:hAnsi="Aptos"/>
          <w:b/>
          <w:sz w:val="24"/>
          <w:szCs w:val="24"/>
        </w:rPr>
        <w:t>. Ochrona danych osobowych</w:t>
      </w:r>
    </w:p>
    <w:p w14:paraId="5D2755A3"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1. Strony zobowiązują się do przetwarzania danych osobowych zgodnie z RODO, ustawą z dnia 10 maja 2018 r. o ochronie danych osobowych oraz innymi właściwymi przepisami prawa.</w:t>
      </w:r>
    </w:p>
    <w:p w14:paraId="490D280E"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2. Jeżeli w związku z realizacją umowy dojdzie do powierzenia Wykonawcy przetwarzania danych osobowych w imieniu Zamawiającego w rozumieniu art. 28 RODO, powierzenie następuje wyłącznie w zakresie, celu i czasie niezbędnym do wykonania umowy, na podstawie niniejszych postanowień albo odrębnej umowy powierzenia, jeżeli Zamawiający uzna ją za konieczną.</w:t>
      </w:r>
    </w:p>
    <w:p w14:paraId="18C672C3"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3. Wykonawca może przetwarzać powierzone dane osobowe wyłącznie na udokumentowane polecenie Zamawiającego, z zachowaniem poufności oraz przy zastosowaniu odpowiednich środków technicznych i organizacyjnych zapewniających ochronę danych.</w:t>
      </w:r>
    </w:p>
    <w:p w14:paraId="102D55DF"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4. Przekazywanie Zamawiającemu przez Wykonawcę dokumentów lub informacji niezbędnych do potwierdzenia realizacji kryterium społecznego nie oznacza automatycznie powierzenia przetwarzania danych osobowych. W takim przypadku Strony ograniczają zakres ujawnianych danych do minimum niezbędnego do weryfikacji obowiązków wynikających z umowy.</w:t>
      </w:r>
    </w:p>
    <w:p w14:paraId="3643F3E0"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5. Wykonawca nie może powierzyć danych osobowych do dalszego przetwarzania innemu podmiotowi bez uprzedniej zgody Zamawiającego, jeżeli charakter przetwarzania wymaga takiej zgody.</w:t>
      </w:r>
    </w:p>
    <w:p w14:paraId="67EFA420"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6. Po zakończeniu przetwarzania danych osobowych Wykonawca zwróci lub usunie dane osobowe, o ile obowiązujące przepisy prawa nie nakazują ich dalszego przechowywania.</w:t>
      </w:r>
    </w:p>
    <w:p w14:paraId="6F7851F7"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7. Wykonawca zobowiązuje się niezwłocznie poinformować Zamawiającego o naruszeniu ochrony danych osobowych, o ile naruszenie dotyczy danych powierzonych przez Zamawiającego.</w:t>
      </w:r>
    </w:p>
    <w:p w14:paraId="75ED519C" w14:textId="77777777" w:rsidR="000768F0" w:rsidRPr="0036641E" w:rsidRDefault="00C44F6D" w:rsidP="004427FC">
      <w:pPr>
        <w:ind w:left="284" w:hanging="284"/>
        <w:jc w:val="both"/>
        <w:rPr>
          <w:rFonts w:ascii="Aptos" w:hAnsi="Aptos"/>
          <w:sz w:val="24"/>
          <w:szCs w:val="24"/>
        </w:rPr>
      </w:pPr>
      <w:r w:rsidRPr="00F669C2">
        <w:rPr>
          <w:rFonts w:ascii="Aptos" w:hAnsi="Aptos"/>
          <w:sz w:val="24"/>
          <w:szCs w:val="24"/>
        </w:rPr>
        <w:t>8. W sprawach nieuregulowanych niniejszym paragrafem zastosowanie mają przepisy RODO oraz właściwe przepisy krajowe.</w:t>
      </w:r>
    </w:p>
    <w:p w14:paraId="2C60C8A1" w14:textId="77777777" w:rsidR="00194412" w:rsidRPr="0036641E" w:rsidRDefault="00194412">
      <w:pPr>
        <w:jc w:val="both"/>
        <w:rPr>
          <w:rFonts w:ascii="Aptos" w:hAnsi="Aptos"/>
          <w:sz w:val="24"/>
          <w:szCs w:val="24"/>
        </w:rPr>
      </w:pPr>
    </w:p>
    <w:p w14:paraId="17FDA52D" w14:textId="4D47D802"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1</w:t>
      </w:r>
      <w:r w:rsidR="00FF529E">
        <w:rPr>
          <w:rFonts w:ascii="Aptos" w:hAnsi="Aptos"/>
          <w:b/>
          <w:sz w:val="24"/>
          <w:szCs w:val="24"/>
        </w:rPr>
        <w:t>1</w:t>
      </w:r>
      <w:r w:rsidRPr="0036641E">
        <w:rPr>
          <w:rFonts w:ascii="Aptos" w:hAnsi="Aptos"/>
          <w:b/>
          <w:sz w:val="24"/>
          <w:szCs w:val="24"/>
        </w:rPr>
        <w:t>. Przechowywanie dokumentacji</w:t>
      </w:r>
    </w:p>
    <w:p w14:paraId="78B67D45" w14:textId="77777777" w:rsidR="000768F0" w:rsidRPr="0036641E" w:rsidRDefault="00C44F6D" w:rsidP="004427FC">
      <w:pPr>
        <w:ind w:left="284" w:hanging="284"/>
        <w:jc w:val="both"/>
        <w:rPr>
          <w:rFonts w:ascii="Aptos" w:hAnsi="Aptos"/>
          <w:sz w:val="24"/>
          <w:szCs w:val="24"/>
        </w:rPr>
      </w:pPr>
      <w:r w:rsidRPr="0036641E">
        <w:rPr>
          <w:rFonts w:ascii="Aptos" w:hAnsi="Aptos"/>
          <w:sz w:val="24"/>
          <w:szCs w:val="24"/>
        </w:rPr>
        <w:t>1. Zamawiający zastrzega sobie prawo do wglądu do dokumentów, w tym dokumentów finansowych Wykonawcy, związanych z realizowanym przedmiotem zamówienia, w zakresie niezbędnym do rozliczenia umowy i projektu.</w:t>
      </w:r>
    </w:p>
    <w:p w14:paraId="0BF0BCAD" w14:textId="77777777" w:rsidR="000768F0" w:rsidRPr="0036641E" w:rsidRDefault="00C44F6D" w:rsidP="004427FC">
      <w:pPr>
        <w:ind w:left="284" w:hanging="284"/>
        <w:jc w:val="both"/>
        <w:rPr>
          <w:rFonts w:ascii="Aptos" w:hAnsi="Aptos"/>
          <w:sz w:val="24"/>
          <w:szCs w:val="24"/>
        </w:rPr>
      </w:pPr>
      <w:r w:rsidRPr="0036641E">
        <w:rPr>
          <w:rFonts w:ascii="Aptos" w:hAnsi="Aptos"/>
          <w:sz w:val="24"/>
          <w:szCs w:val="24"/>
        </w:rPr>
        <w:t>2. Wykonawca zobowiązuje się do przechowywania dokumentacji związanej z realizacją umowy oraz dokumentów rozliczeniowych przez okres wymagany przepisami prawa oraz postanowieniami umowy o dofinansowanie albo wytycznymi właściwymi dla projektu.</w:t>
      </w:r>
    </w:p>
    <w:p w14:paraId="2D82EF06" w14:textId="77777777" w:rsidR="000768F0" w:rsidRPr="0036641E" w:rsidRDefault="00C44F6D" w:rsidP="004427FC">
      <w:pPr>
        <w:ind w:left="284" w:hanging="284"/>
        <w:jc w:val="both"/>
        <w:rPr>
          <w:rFonts w:ascii="Aptos" w:hAnsi="Aptos"/>
          <w:sz w:val="24"/>
          <w:szCs w:val="24"/>
        </w:rPr>
      </w:pPr>
      <w:r w:rsidRPr="0036641E">
        <w:rPr>
          <w:rFonts w:ascii="Aptos" w:hAnsi="Aptos"/>
          <w:sz w:val="24"/>
          <w:szCs w:val="24"/>
        </w:rPr>
        <w:lastRenderedPageBreak/>
        <w:t>3. W przypadku konieczności przedłużenia terminu przechowywania dokumentów Zamawiający powiadomi o tym Wykonawcę w formie pisemnej lub dokumentowej.</w:t>
      </w:r>
    </w:p>
    <w:p w14:paraId="1318792C" w14:textId="77777777" w:rsidR="000768F0" w:rsidRPr="0036641E" w:rsidRDefault="00C44F6D" w:rsidP="004427FC">
      <w:pPr>
        <w:ind w:left="284" w:hanging="284"/>
        <w:jc w:val="both"/>
        <w:rPr>
          <w:rFonts w:ascii="Aptos" w:hAnsi="Aptos"/>
          <w:sz w:val="24"/>
          <w:szCs w:val="24"/>
        </w:rPr>
      </w:pPr>
      <w:r w:rsidRPr="0036641E">
        <w:rPr>
          <w:rFonts w:ascii="Aptos" w:hAnsi="Aptos"/>
          <w:sz w:val="24"/>
          <w:szCs w:val="24"/>
        </w:rPr>
        <w:t>4. Obowiązek przechowywania obejmuje w szczególności korespondencję związaną z realizacją przedmiotu umowy, protokoły odbioru, dokumentację dostawy, dokumenty gwarancyjne, rozliczeniowe oraz dokumenty potwierdzające realizację aspektów społecznych, jeżeli dotyczy.</w:t>
      </w:r>
    </w:p>
    <w:p w14:paraId="2CED451B" w14:textId="77777777" w:rsidR="000768F0" w:rsidRDefault="00C44F6D" w:rsidP="004427FC">
      <w:pPr>
        <w:ind w:left="284" w:hanging="284"/>
        <w:jc w:val="both"/>
        <w:rPr>
          <w:rFonts w:ascii="Aptos" w:hAnsi="Aptos"/>
          <w:sz w:val="24"/>
          <w:szCs w:val="24"/>
        </w:rPr>
      </w:pPr>
      <w:r w:rsidRPr="0036641E">
        <w:rPr>
          <w:rFonts w:ascii="Aptos" w:hAnsi="Aptos"/>
          <w:sz w:val="24"/>
          <w:szCs w:val="24"/>
        </w:rPr>
        <w:t>5. W przypadku zmiany miejsca przechowywania dokumentów, zawieszenia działalności albo zaprzestania działalności przed upływem wymaganego okresu przechowywania Wykonawca zobowiązuje się poinformować Zamawiającego o miejscu przechowywania dokumentów związanych z realizacją umowy.</w:t>
      </w:r>
    </w:p>
    <w:p w14:paraId="2580F886" w14:textId="77777777" w:rsidR="00194412" w:rsidRPr="0036641E" w:rsidRDefault="00194412">
      <w:pPr>
        <w:jc w:val="both"/>
        <w:rPr>
          <w:rFonts w:ascii="Aptos" w:hAnsi="Aptos"/>
          <w:sz w:val="24"/>
          <w:szCs w:val="24"/>
        </w:rPr>
      </w:pPr>
    </w:p>
    <w:p w14:paraId="5FCAECBE" w14:textId="4120815A" w:rsidR="000768F0" w:rsidRPr="0036641E" w:rsidRDefault="00C44F6D" w:rsidP="00194412">
      <w:pPr>
        <w:spacing w:before="120" w:after="100"/>
        <w:jc w:val="center"/>
        <w:rPr>
          <w:rFonts w:ascii="Aptos" w:hAnsi="Aptos"/>
          <w:sz w:val="24"/>
          <w:szCs w:val="24"/>
        </w:rPr>
      </w:pPr>
      <w:r w:rsidRPr="0036641E">
        <w:rPr>
          <w:rFonts w:ascii="Aptos" w:hAnsi="Aptos"/>
          <w:b/>
          <w:sz w:val="24"/>
          <w:szCs w:val="24"/>
        </w:rPr>
        <w:t>§ 1</w:t>
      </w:r>
      <w:r w:rsidR="00FF529E">
        <w:rPr>
          <w:rFonts w:ascii="Aptos" w:hAnsi="Aptos"/>
          <w:b/>
          <w:sz w:val="24"/>
          <w:szCs w:val="24"/>
        </w:rPr>
        <w:t>2</w:t>
      </w:r>
      <w:r w:rsidRPr="0036641E">
        <w:rPr>
          <w:rFonts w:ascii="Aptos" w:hAnsi="Aptos"/>
          <w:b/>
          <w:sz w:val="24"/>
          <w:szCs w:val="24"/>
        </w:rPr>
        <w:t>. Postanowienia końcowe</w:t>
      </w:r>
    </w:p>
    <w:p w14:paraId="06E91A7B"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1. Wykonawca oświadcza, że jest w pełni uprawniony do zawarcia umowy na warunkach w niej określonych, a osoby występujące w jego imieniu przy zawarciu umowy są należycie umocowane do jego reprezentacji.</w:t>
      </w:r>
    </w:p>
    <w:p w14:paraId="37A991EA"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2. Umowa podlega prawu polskiemu. Wszelkie roszczenia będą rozstrzygane w oparciu o obowiązujące w Polsce przepisy.</w:t>
      </w:r>
    </w:p>
    <w:p w14:paraId="7F4F7E71"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3. Sądem właściwym do rozstrzygania sporów na tle realizacji umowy będzie sąd powszechny miejscowo właściwy dla siedziby Zamawiającego.</w:t>
      </w:r>
    </w:p>
    <w:p w14:paraId="27B2BD59"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4. W zakresie nieuregulowanym umową zastosowanie mają przepisy ustawy Pzp i na podstawie art. 8 Pzp przepisy Kodeksu cywilnego oraz przepisy odrębne mogące mieć zastosowanie do przedmiotu umowy.</w:t>
      </w:r>
    </w:p>
    <w:p w14:paraId="0F16C265"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5. Każda ze Stron jest zobowiązana niezwłocznie informować drugą Stronę o wszelkich zmianach adresów siedziby i danych kontaktowych.</w:t>
      </w:r>
    </w:p>
    <w:p w14:paraId="772C65F8" w14:textId="77777777" w:rsidR="000768F0" w:rsidRPr="0036641E" w:rsidRDefault="00C44F6D" w:rsidP="0037696C">
      <w:pPr>
        <w:ind w:left="284" w:hanging="284"/>
        <w:rPr>
          <w:rFonts w:ascii="Aptos" w:hAnsi="Aptos"/>
          <w:sz w:val="24"/>
          <w:szCs w:val="24"/>
        </w:rPr>
      </w:pPr>
      <w:r w:rsidRPr="0036641E">
        <w:rPr>
          <w:rFonts w:ascii="Aptos" w:hAnsi="Aptos"/>
          <w:sz w:val="24"/>
          <w:szCs w:val="24"/>
        </w:rPr>
        <w:t>6. Umowa jest jawna i podlega udostępnieniu na zasadach określonych w przepisach o dostępie do informacji publicznej.</w:t>
      </w:r>
    </w:p>
    <w:p w14:paraId="7D50CDA8"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7. Umowę sporządzono w formie pisemnej w 3 jednobrzmiących egzemplarzach, 2 egzemplarze dla Zamawiającego i 1 egzemplarz dla Wykonawcy, a w przypadku zawarcia umowy w formie elektronicznej nie sporządza się egzemplarzy papierowych.</w:t>
      </w:r>
    </w:p>
    <w:p w14:paraId="1FEE9BE5"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8. Integralną część umowy stanowią: oferta Wykonawcy, SWZ, właściwy formularz cenowy wraz ze specyfikacją techniczną / OPZ oraz pozostałe dokumenty wymagane do realizacji danej części.</w:t>
      </w:r>
    </w:p>
    <w:p w14:paraId="1FDF6F65" w14:textId="77777777" w:rsidR="000768F0" w:rsidRPr="0036641E" w:rsidRDefault="00C44F6D" w:rsidP="0037696C">
      <w:pPr>
        <w:ind w:left="284" w:hanging="284"/>
        <w:jc w:val="both"/>
        <w:rPr>
          <w:rFonts w:ascii="Aptos" w:hAnsi="Aptos"/>
          <w:sz w:val="24"/>
          <w:szCs w:val="24"/>
        </w:rPr>
      </w:pPr>
      <w:r w:rsidRPr="0036641E">
        <w:rPr>
          <w:rFonts w:ascii="Aptos" w:hAnsi="Aptos"/>
          <w:sz w:val="24"/>
          <w:szCs w:val="24"/>
        </w:rPr>
        <w:t>9. Umowa wchodzi w życie z dniem jej podpisania przez obie Strony, a w przypadku podpisywania umowy w formie elektronicznej – z dniem złożenia podpisu przez ostatnią ze Stron.</w:t>
      </w:r>
    </w:p>
    <w:p w14:paraId="624C88AE" w14:textId="77777777" w:rsidR="00194412" w:rsidRPr="0036641E" w:rsidRDefault="00194412" w:rsidP="00194412">
      <w:pPr>
        <w:tabs>
          <w:tab w:val="left" w:pos="426"/>
        </w:tabs>
        <w:spacing w:after="0"/>
        <w:jc w:val="both"/>
        <w:rPr>
          <w:rFonts w:ascii="Aptos" w:hAnsi="Aptos" w:cs="Calibri"/>
          <w:sz w:val="24"/>
          <w:szCs w:val="24"/>
        </w:rPr>
      </w:pPr>
    </w:p>
    <w:p w14:paraId="4D94B1B2" w14:textId="77777777" w:rsidR="00194412" w:rsidRPr="0036641E" w:rsidRDefault="00194412" w:rsidP="00194412">
      <w:pPr>
        <w:spacing w:after="0"/>
        <w:rPr>
          <w:rFonts w:ascii="Aptos" w:eastAsia="Times New Roman" w:hAnsi="Aptos" w:cs="Calibri"/>
          <w:b/>
          <w:bCs/>
          <w:sz w:val="24"/>
          <w:szCs w:val="24"/>
        </w:rPr>
      </w:pPr>
    </w:p>
    <w:p w14:paraId="5C71DD18" w14:textId="77777777" w:rsidR="000768F0" w:rsidRPr="0036641E" w:rsidRDefault="00194412" w:rsidP="00194412">
      <w:pPr>
        <w:ind w:firstLine="720"/>
        <w:jc w:val="both"/>
        <w:rPr>
          <w:rFonts w:ascii="Aptos" w:hAnsi="Aptos"/>
          <w:sz w:val="24"/>
          <w:szCs w:val="24"/>
        </w:rPr>
      </w:pPr>
      <w:r w:rsidRPr="0036641E">
        <w:rPr>
          <w:rFonts w:ascii="Aptos" w:eastAsia="Times New Roman" w:hAnsi="Aptos" w:cs="Calibri"/>
          <w:b/>
          <w:bCs/>
          <w:sz w:val="24"/>
          <w:szCs w:val="24"/>
        </w:rPr>
        <w:t>ZAMAWIAJĄCY</w:t>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r>
      <w:r w:rsidRPr="0036641E">
        <w:rPr>
          <w:rFonts w:ascii="Aptos" w:eastAsia="Times New Roman" w:hAnsi="Aptos" w:cs="Calibri"/>
          <w:b/>
          <w:bCs/>
          <w:sz w:val="24"/>
          <w:szCs w:val="24"/>
        </w:rPr>
        <w:tab/>
        <w:t>WYKONAWCA</w:t>
      </w:r>
    </w:p>
    <w:sectPr w:rsidR="000768F0" w:rsidRPr="0036641E" w:rsidSect="000F2E71">
      <w:headerReference w:type="default" r:id="rId8"/>
      <w:footerReference w:type="default" r:id="rId9"/>
      <w:pgSz w:w="12240" w:h="15840"/>
      <w:pgMar w:top="1610" w:right="1009" w:bottom="936" w:left="1009" w:header="720" w:footer="2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1F36A" w14:textId="77777777" w:rsidR="00EE3CCC" w:rsidRDefault="00EE3CCC">
      <w:pPr>
        <w:spacing w:after="0" w:line="240" w:lineRule="auto"/>
      </w:pPr>
      <w:r>
        <w:separator/>
      </w:r>
    </w:p>
  </w:endnote>
  <w:endnote w:type="continuationSeparator" w:id="0">
    <w:p w14:paraId="06BE654A" w14:textId="77777777" w:rsidR="00EE3CCC" w:rsidRDefault="00EE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18"/>
        <w:szCs w:val="18"/>
      </w:rPr>
      <w:id w:val="1066376899"/>
      <w:docPartObj>
        <w:docPartGallery w:val="Page Numbers (Bottom of Page)"/>
        <w:docPartUnique/>
      </w:docPartObj>
    </w:sdtPr>
    <w:sdtEndPr/>
    <w:sdtContent>
      <w:p w14:paraId="49E54C3C" w14:textId="566946A3" w:rsidR="00122C52" w:rsidRPr="00122C52" w:rsidRDefault="00122C52">
        <w:pPr>
          <w:pStyle w:val="Stopka"/>
          <w:jc w:val="right"/>
          <w:rPr>
            <w:rFonts w:asciiTheme="majorHAnsi" w:eastAsiaTheme="majorEastAsia" w:hAnsiTheme="majorHAnsi" w:cstheme="majorBidi"/>
            <w:sz w:val="18"/>
            <w:szCs w:val="18"/>
          </w:rPr>
        </w:pPr>
        <w:r w:rsidRPr="00122C52">
          <w:rPr>
            <w:rFonts w:asciiTheme="majorHAnsi" w:eastAsiaTheme="majorEastAsia" w:hAnsiTheme="majorHAnsi" w:cstheme="majorBidi"/>
            <w:sz w:val="18"/>
            <w:szCs w:val="18"/>
          </w:rPr>
          <w:t xml:space="preserve">str. </w:t>
        </w:r>
        <w:r w:rsidRPr="00122C52">
          <w:rPr>
            <w:rFonts w:asciiTheme="minorHAnsi" w:hAnsiTheme="minorHAnsi" w:cs="Times New Roman"/>
            <w:sz w:val="18"/>
            <w:szCs w:val="18"/>
          </w:rPr>
          <w:fldChar w:fldCharType="begin"/>
        </w:r>
        <w:r w:rsidRPr="00122C52">
          <w:rPr>
            <w:sz w:val="18"/>
            <w:szCs w:val="18"/>
          </w:rPr>
          <w:instrText>PAGE    \* MERGEFORMAT</w:instrText>
        </w:r>
        <w:r w:rsidRPr="00122C52">
          <w:rPr>
            <w:rFonts w:asciiTheme="minorHAnsi" w:hAnsiTheme="minorHAnsi" w:cs="Times New Roman"/>
            <w:sz w:val="18"/>
            <w:szCs w:val="18"/>
          </w:rPr>
          <w:fldChar w:fldCharType="separate"/>
        </w:r>
        <w:r w:rsidRPr="00122C52">
          <w:rPr>
            <w:rFonts w:asciiTheme="majorHAnsi" w:eastAsiaTheme="majorEastAsia" w:hAnsiTheme="majorHAnsi" w:cstheme="majorBidi"/>
            <w:sz w:val="18"/>
            <w:szCs w:val="18"/>
          </w:rPr>
          <w:t>2</w:t>
        </w:r>
        <w:r w:rsidRPr="00122C52">
          <w:rPr>
            <w:rFonts w:asciiTheme="majorHAnsi" w:eastAsiaTheme="majorEastAsia" w:hAnsiTheme="majorHAnsi" w:cstheme="majorBidi"/>
            <w:sz w:val="18"/>
            <w:szCs w:val="18"/>
          </w:rPr>
          <w:fldChar w:fldCharType="end"/>
        </w:r>
      </w:p>
    </w:sdtContent>
  </w:sdt>
  <w:p w14:paraId="636814CB" w14:textId="52FF9A1A" w:rsidR="000768F0" w:rsidRPr="00F35553" w:rsidRDefault="000768F0">
    <w:pPr>
      <w:pStyle w:val="Stopk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35ED" w14:textId="77777777" w:rsidR="00EE3CCC" w:rsidRDefault="00EE3CCC">
      <w:pPr>
        <w:spacing w:after="0" w:line="240" w:lineRule="auto"/>
      </w:pPr>
      <w:r>
        <w:separator/>
      </w:r>
    </w:p>
  </w:footnote>
  <w:footnote w:type="continuationSeparator" w:id="0">
    <w:p w14:paraId="4EDBC51A" w14:textId="77777777" w:rsidR="00EE3CCC" w:rsidRDefault="00EE3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2EA1" w14:textId="77777777" w:rsidR="008D789F" w:rsidRDefault="008D789F">
    <w:pPr>
      <w:pStyle w:val="Nagwek"/>
    </w:pPr>
    <w:r>
      <w:rPr>
        <w:noProof/>
        <w:lang w:bidi="ar-SA"/>
      </w:rPr>
      <w:drawing>
        <wp:inline distT="0" distB="0" distL="0" distR="0" wp14:anchorId="32EFEEEB" wp14:editId="39AD7AC6">
          <wp:extent cx="5943600" cy="477520"/>
          <wp:effectExtent l="0" t="0" r="0" b="0"/>
          <wp:docPr id="2043571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5943600" cy="477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1AE274C2"/>
    <w:multiLevelType w:val="hybridMultilevel"/>
    <w:tmpl w:val="59AA3262"/>
    <w:lvl w:ilvl="0" w:tplc="05D621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D76834"/>
    <w:multiLevelType w:val="hybridMultilevel"/>
    <w:tmpl w:val="7228F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507760"/>
    <w:multiLevelType w:val="hybridMultilevel"/>
    <w:tmpl w:val="24BA3AC8"/>
    <w:lvl w:ilvl="0" w:tplc="680061D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CE43397"/>
    <w:multiLevelType w:val="hybridMultilevel"/>
    <w:tmpl w:val="1FF2FD52"/>
    <w:lvl w:ilvl="0" w:tplc="8B6075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04045355">
    <w:abstractNumId w:val="8"/>
  </w:num>
  <w:num w:numId="2" w16cid:durableId="1540782848">
    <w:abstractNumId w:val="6"/>
  </w:num>
  <w:num w:numId="3" w16cid:durableId="1475944754">
    <w:abstractNumId w:val="5"/>
  </w:num>
  <w:num w:numId="4" w16cid:durableId="1841457138">
    <w:abstractNumId w:val="4"/>
  </w:num>
  <w:num w:numId="5" w16cid:durableId="2095934672">
    <w:abstractNumId w:val="7"/>
  </w:num>
  <w:num w:numId="6" w16cid:durableId="579802014">
    <w:abstractNumId w:val="3"/>
  </w:num>
  <w:num w:numId="7" w16cid:durableId="1075787639">
    <w:abstractNumId w:val="2"/>
  </w:num>
  <w:num w:numId="8" w16cid:durableId="1616058685">
    <w:abstractNumId w:val="1"/>
  </w:num>
  <w:num w:numId="9" w16cid:durableId="242376510">
    <w:abstractNumId w:val="0"/>
  </w:num>
  <w:num w:numId="10" w16cid:durableId="1842232945">
    <w:abstractNumId w:val="9"/>
  </w:num>
  <w:num w:numId="11" w16cid:durableId="1911692398">
    <w:abstractNumId w:val="11"/>
  </w:num>
  <w:num w:numId="12" w16cid:durableId="90049">
    <w:abstractNumId w:val="10"/>
  </w:num>
  <w:num w:numId="13" w16cid:durableId="6281690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43A2B"/>
    <w:rsid w:val="0006063C"/>
    <w:rsid w:val="000768F0"/>
    <w:rsid w:val="000876A5"/>
    <w:rsid w:val="000F2E71"/>
    <w:rsid w:val="00122C52"/>
    <w:rsid w:val="00132732"/>
    <w:rsid w:val="00140F03"/>
    <w:rsid w:val="00143658"/>
    <w:rsid w:val="0015074B"/>
    <w:rsid w:val="00194412"/>
    <w:rsid w:val="001A3E7B"/>
    <w:rsid w:val="00236980"/>
    <w:rsid w:val="00246467"/>
    <w:rsid w:val="00293B82"/>
    <w:rsid w:val="0029639D"/>
    <w:rsid w:val="002B2BBE"/>
    <w:rsid w:val="002C0C7D"/>
    <w:rsid w:val="002D2B0E"/>
    <w:rsid w:val="002F4BA4"/>
    <w:rsid w:val="00301FB3"/>
    <w:rsid w:val="00326F90"/>
    <w:rsid w:val="00364483"/>
    <w:rsid w:val="0036641E"/>
    <w:rsid w:val="0037696C"/>
    <w:rsid w:val="00417B75"/>
    <w:rsid w:val="0044047C"/>
    <w:rsid w:val="004427FC"/>
    <w:rsid w:val="00466946"/>
    <w:rsid w:val="00503FE0"/>
    <w:rsid w:val="00506BF7"/>
    <w:rsid w:val="00521A70"/>
    <w:rsid w:val="005256EF"/>
    <w:rsid w:val="0062653C"/>
    <w:rsid w:val="006506FB"/>
    <w:rsid w:val="006B5B89"/>
    <w:rsid w:val="006C4B5F"/>
    <w:rsid w:val="006F7C6E"/>
    <w:rsid w:val="00706AE4"/>
    <w:rsid w:val="007460D2"/>
    <w:rsid w:val="0075387F"/>
    <w:rsid w:val="00763CD9"/>
    <w:rsid w:val="00780BDF"/>
    <w:rsid w:val="007870F5"/>
    <w:rsid w:val="007C729B"/>
    <w:rsid w:val="0081556A"/>
    <w:rsid w:val="0082456F"/>
    <w:rsid w:val="0084202E"/>
    <w:rsid w:val="0085163E"/>
    <w:rsid w:val="008575D7"/>
    <w:rsid w:val="00872535"/>
    <w:rsid w:val="008B1555"/>
    <w:rsid w:val="008C751E"/>
    <w:rsid w:val="008D64F9"/>
    <w:rsid w:val="008D789F"/>
    <w:rsid w:val="009379B3"/>
    <w:rsid w:val="0094195A"/>
    <w:rsid w:val="00944DE4"/>
    <w:rsid w:val="00992DEA"/>
    <w:rsid w:val="009961A9"/>
    <w:rsid w:val="00A51A13"/>
    <w:rsid w:val="00A524F0"/>
    <w:rsid w:val="00A72690"/>
    <w:rsid w:val="00A823C1"/>
    <w:rsid w:val="00AA1D8D"/>
    <w:rsid w:val="00AA22FA"/>
    <w:rsid w:val="00AD3CFB"/>
    <w:rsid w:val="00B30DE9"/>
    <w:rsid w:val="00B47730"/>
    <w:rsid w:val="00B971E0"/>
    <w:rsid w:val="00C04297"/>
    <w:rsid w:val="00C169DD"/>
    <w:rsid w:val="00C173FE"/>
    <w:rsid w:val="00C44F6D"/>
    <w:rsid w:val="00C81933"/>
    <w:rsid w:val="00C8317F"/>
    <w:rsid w:val="00C97578"/>
    <w:rsid w:val="00CB0664"/>
    <w:rsid w:val="00CC75C0"/>
    <w:rsid w:val="00CE0DF7"/>
    <w:rsid w:val="00D234D5"/>
    <w:rsid w:val="00D847DB"/>
    <w:rsid w:val="00DD1A56"/>
    <w:rsid w:val="00DE4E77"/>
    <w:rsid w:val="00E041FF"/>
    <w:rsid w:val="00E07266"/>
    <w:rsid w:val="00E21E54"/>
    <w:rsid w:val="00E4550A"/>
    <w:rsid w:val="00E57A1B"/>
    <w:rsid w:val="00EA4320"/>
    <w:rsid w:val="00EE3CCC"/>
    <w:rsid w:val="00EF2AAD"/>
    <w:rsid w:val="00F35553"/>
    <w:rsid w:val="00F669C2"/>
    <w:rsid w:val="00F9682E"/>
    <w:rsid w:val="00FC30E5"/>
    <w:rsid w:val="00FC693F"/>
    <w:rsid w:val="00FF529E"/>
  </w:rsids>
  <m:mathPr>
    <m:mathFont m:val="Cambria Math"/>
    <m:brkBin m:val="before"/>
    <m:brkBinSub m:val="--"/>
    <m:smallFrac m:val="0"/>
    <m:dispDef/>
    <m:lMargin m:val="0"/>
    <m:rMargin m:val="0"/>
    <m:defJc m:val="centerGroup"/>
    <m:wrapIndent m:val="1440"/>
    <m:intLim m:val="subSup"/>
    <m:naryLim m:val="undOvr"/>
  </m:mathPr>
  <w:themeFontLang w:val="pl-PL" w:eastAsia="pl-PL" w:bidi="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CBEB0E"/>
  <w14:defaultImageDpi w14:val="330"/>
  <w15:docId w15:val="{CC826EBE-5261-4FB9-89F8-37184E8EF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pl-P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pPr>
    <w:rPr>
      <w:rFonts w:ascii="Calibri" w:hAnsi="Calibri"/>
      <w:sz w:val="21"/>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rPr>
      <w:lang w:val="pl-PL" w:eastAsia="pl-PL" w:bidi="pl-PL"/>
    </w:rPr>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rPr>
      <w:lang w:val="pl-PL" w:eastAsia="pl-PL" w:bidi="pl-PL"/>
    </w:rPr>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lang w:val="pl-PL" w:eastAsia="pl-PL" w:bidi="pl-PL"/>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lang w:val="pl-PL" w:eastAsia="pl-PL" w:bidi="pl-PL"/>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lang w:val="pl-PL" w:eastAsia="pl-PL" w:bidi="pl-PL"/>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lang w:val="pl-PL" w:eastAsia="pl-PL" w:bidi="pl-PL"/>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lang w:val="pl-PL" w:eastAsia="pl-PL" w:bidi="pl-PL"/>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style>
  <w:style w:type="character" w:customStyle="1" w:styleId="TekstpodstawowyZnak">
    <w:name w:val="Tekst podstawowy Znak"/>
    <w:basedOn w:val="Domylnaczcionkaakapitu"/>
    <w:link w:val="Tekstpodstawowy"/>
    <w:uiPriority w:val="99"/>
    <w:rsid w:val="00AA1D8D"/>
    <w:rPr>
      <w:lang w:val="pl-PL" w:eastAsia="pl-PL" w:bidi="pl-PL"/>
    </w:rPr>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rPr>
      <w:lang w:val="pl-PL" w:eastAsia="pl-PL" w:bidi="pl-PL"/>
    </w:rPr>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lang w:val="pl-PL" w:eastAsia="pl-PL" w:bidi="pl-PL"/>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lang w:val="pl-PL" w:eastAsia="pl-PL" w:bidi="pl-PL"/>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lang w:val="pl-PL" w:eastAsia="pl-PL" w:bidi="pl-PL"/>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lang w:val="pl-PL" w:eastAsia="pl-PL" w:bidi="pl-PL"/>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lang w:val="pl-PL" w:eastAsia="pl-PL" w:bidi="pl-PL"/>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lang w:val="pl-PL" w:eastAsia="pl-PL" w:bidi="pl-PL"/>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lang w:val="pl-PL" w:eastAsia="pl-PL" w:bidi="pl-PL"/>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lang w:val="pl-PL" w:eastAsia="pl-PL" w:bidi="pl-PL"/>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lang w:val="pl-PL" w:eastAsia="pl-PL" w:bidi="pl-PL"/>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lang w:val="pl-PL" w:eastAsia="pl-PL" w:bidi="pl-PL"/>
    </w:rPr>
  </w:style>
  <w:style w:type="character" w:styleId="Uwydatnienie">
    <w:name w:val="Emphasis"/>
    <w:basedOn w:val="Domylnaczcionkaakapitu"/>
    <w:uiPriority w:val="20"/>
    <w:qFormat/>
    <w:rsid w:val="00FC693F"/>
    <w:rPr>
      <w:i/>
      <w:iCs/>
      <w:lang w:val="pl-PL" w:eastAsia="pl-PL" w:bidi="pl-PL"/>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lang w:val="pl-PL" w:eastAsia="pl-PL" w:bidi="pl-PL"/>
    </w:rPr>
  </w:style>
  <w:style w:type="character" w:styleId="Wyrnieniedelikatne">
    <w:name w:val="Subtle Emphasis"/>
    <w:basedOn w:val="Domylnaczcionkaakapitu"/>
    <w:uiPriority w:val="19"/>
    <w:qFormat/>
    <w:rsid w:val="00FC693F"/>
    <w:rPr>
      <w:i/>
      <w:iCs/>
      <w:color w:val="808080" w:themeColor="text1" w:themeTint="7F"/>
      <w:lang w:val="pl-PL" w:eastAsia="pl-PL" w:bidi="pl-PL"/>
    </w:rPr>
  </w:style>
  <w:style w:type="character" w:styleId="Wyrnienieintensywne">
    <w:name w:val="Intense Emphasis"/>
    <w:basedOn w:val="Domylnaczcionkaakapitu"/>
    <w:uiPriority w:val="21"/>
    <w:qFormat/>
    <w:rsid w:val="00FC693F"/>
    <w:rPr>
      <w:b/>
      <w:bCs/>
      <w:i/>
      <w:iCs/>
      <w:color w:val="4F81BD" w:themeColor="accent1"/>
      <w:lang w:val="pl-PL" w:eastAsia="pl-PL" w:bidi="pl-PL"/>
    </w:rPr>
  </w:style>
  <w:style w:type="character" w:styleId="Odwoaniedelikatne">
    <w:name w:val="Subtle Reference"/>
    <w:basedOn w:val="Domylnaczcionkaakapitu"/>
    <w:uiPriority w:val="31"/>
    <w:qFormat/>
    <w:rsid w:val="00FC693F"/>
    <w:rPr>
      <w:smallCaps/>
      <w:color w:val="C0504D" w:themeColor="accent2"/>
      <w:u w:val="single"/>
      <w:lang w:val="pl-PL" w:eastAsia="pl-PL" w:bidi="pl-PL"/>
    </w:rPr>
  </w:style>
  <w:style w:type="character" w:styleId="Odwoanieintensywne">
    <w:name w:val="Intense Reference"/>
    <w:basedOn w:val="Domylnaczcionkaakapitu"/>
    <w:uiPriority w:val="32"/>
    <w:qFormat/>
    <w:rsid w:val="00FC693F"/>
    <w:rPr>
      <w:b/>
      <w:bCs/>
      <w:smallCaps/>
      <w:color w:val="C0504D" w:themeColor="accent2"/>
      <w:spacing w:val="5"/>
      <w:u w:val="single"/>
      <w:lang w:val="pl-PL" w:eastAsia="pl-PL" w:bidi="pl-PL"/>
    </w:rPr>
  </w:style>
  <w:style w:type="character" w:styleId="Tytuksiki">
    <w:name w:val="Book Title"/>
    <w:basedOn w:val="Domylnaczcionkaakapitu"/>
    <w:uiPriority w:val="33"/>
    <w:qFormat/>
    <w:rsid w:val="00FC693F"/>
    <w:rPr>
      <w:b/>
      <w:bCs/>
      <w:smallCaps/>
      <w:spacing w:val="5"/>
      <w:lang w:val="pl-PL" w:eastAsia="pl-PL" w:bidi="pl-PL"/>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oprawka">
    <w:name w:val="Revision"/>
    <w:hidden/>
    <w:uiPriority w:val="99"/>
    <w:semiHidden/>
    <w:rsid w:val="00992DEA"/>
    <w:pPr>
      <w:spacing w:after="0" w:line="240" w:lineRule="auto"/>
    </w:pPr>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A3D7-4743-4213-9742-588EBD71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3141</Words>
  <Characters>18847</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21945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Smaga</dc:creator>
  <cp:keywords/>
  <dc:description/>
  <cp:lastModifiedBy>Aneta Bajor-Janas</cp:lastModifiedBy>
  <cp:revision>7</cp:revision>
  <cp:lastPrinted>2026-05-19T09:21:00Z</cp:lastPrinted>
  <dcterms:created xsi:type="dcterms:W3CDTF">2026-05-25T18:11:00Z</dcterms:created>
  <dcterms:modified xsi:type="dcterms:W3CDTF">2026-06-08T06:47:00Z</dcterms:modified>
  <cp:category/>
</cp:coreProperties>
</file>